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DC3B3" w14:textId="77777777" w:rsidR="001264EE" w:rsidRPr="00F94F34" w:rsidRDefault="001264EE" w:rsidP="001264EE">
      <w:pPr>
        <w:pStyle w:val="BodyText"/>
        <w:jc w:val="right"/>
        <w:rPr>
          <w:color w:val="000000"/>
          <w:szCs w:val="24"/>
          <w:lang w:val="lv-LV"/>
        </w:rPr>
      </w:pPr>
      <w:r w:rsidRPr="00F94F34">
        <w:rPr>
          <w:color w:val="000000"/>
          <w:szCs w:val="24"/>
          <w:lang w:val="lv-LV"/>
        </w:rPr>
        <w:t xml:space="preserve">1. pielikums </w:t>
      </w:r>
    </w:p>
    <w:p w14:paraId="12B997F3" w14:textId="77777777" w:rsidR="001264EE" w:rsidRPr="00F94F34" w:rsidRDefault="001264EE" w:rsidP="001264EE">
      <w:pPr>
        <w:pStyle w:val="BodyText"/>
        <w:jc w:val="right"/>
        <w:rPr>
          <w:color w:val="000000"/>
          <w:szCs w:val="24"/>
          <w:lang w:val="lv-LV"/>
        </w:rPr>
      </w:pPr>
      <w:r w:rsidRPr="00F94F34">
        <w:rPr>
          <w:color w:val="000000"/>
          <w:szCs w:val="24"/>
          <w:lang w:val="lv-LV"/>
        </w:rPr>
        <w:t xml:space="preserve">Ārlietu ministrijas </w:t>
      </w:r>
    </w:p>
    <w:p w14:paraId="75070AA8" w14:textId="204CE13A" w:rsidR="001264EE" w:rsidRPr="00F94F34" w:rsidRDefault="001264EE" w:rsidP="001264EE">
      <w:pPr>
        <w:pStyle w:val="BodyText"/>
        <w:jc w:val="right"/>
        <w:rPr>
          <w:color w:val="000000"/>
          <w:szCs w:val="24"/>
          <w:lang w:val="lv-LV"/>
        </w:rPr>
      </w:pPr>
      <w:r>
        <w:rPr>
          <w:color w:val="000000"/>
          <w:szCs w:val="24"/>
          <w:lang w:val="lv-LV"/>
        </w:rPr>
        <w:t>202</w:t>
      </w:r>
      <w:r w:rsidR="00816BB9">
        <w:rPr>
          <w:color w:val="000000"/>
          <w:szCs w:val="24"/>
          <w:lang w:val="lv-LV"/>
        </w:rPr>
        <w:t>4</w:t>
      </w:r>
      <w:r>
        <w:rPr>
          <w:color w:val="000000"/>
          <w:szCs w:val="24"/>
          <w:lang w:val="lv-LV"/>
        </w:rPr>
        <w:t xml:space="preserve">. gada </w:t>
      </w:r>
      <w:r w:rsidR="00D62819">
        <w:rPr>
          <w:color w:val="000000"/>
          <w:szCs w:val="24"/>
          <w:lang w:val="lv-LV"/>
        </w:rPr>
        <w:t xml:space="preserve">24. </w:t>
      </w:r>
      <w:r w:rsidR="00AF0D54">
        <w:rPr>
          <w:color w:val="000000"/>
          <w:szCs w:val="24"/>
          <w:lang w:val="lv-LV"/>
        </w:rPr>
        <w:t>janvārī</w:t>
      </w:r>
    </w:p>
    <w:p w14:paraId="62A30451" w14:textId="77777777" w:rsidR="001264EE" w:rsidRDefault="001264EE">
      <w:pPr>
        <w:pStyle w:val="BodyText"/>
        <w:jc w:val="right"/>
        <w:rPr>
          <w:color w:val="000000"/>
          <w:szCs w:val="24"/>
          <w:lang w:val="lv-LV"/>
        </w:rPr>
      </w:pPr>
      <w:r>
        <w:rPr>
          <w:color w:val="000000"/>
          <w:szCs w:val="24"/>
          <w:lang w:val="lv-LV"/>
        </w:rPr>
        <w:t xml:space="preserve">apstiprinātajam </w:t>
      </w:r>
    </w:p>
    <w:p w14:paraId="2EB0355B" w14:textId="06B4D6D9" w:rsidR="001264EE" w:rsidRPr="003F4C08" w:rsidRDefault="001264EE">
      <w:pPr>
        <w:pStyle w:val="BodyText"/>
        <w:jc w:val="right"/>
        <w:rPr>
          <w:color w:val="000000"/>
          <w:szCs w:val="24"/>
          <w:lang w:val="lv-LV"/>
        </w:rPr>
      </w:pPr>
      <w:r w:rsidRPr="00F94F34">
        <w:rPr>
          <w:color w:val="000000"/>
          <w:szCs w:val="24"/>
          <w:lang w:val="lv-LV"/>
        </w:rPr>
        <w:t>grantu projektu konkursa nolikumam</w:t>
      </w:r>
    </w:p>
    <w:p w14:paraId="627F9D12" w14:textId="77777777" w:rsidR="00392FD8" w:rsidRPr="00045F2A" w:rsidRDefault="00392FD8" w:rsidP="002525EA">
      <w:pPr>
        <w:spacing w:after="0" w:line="240" w:lineRule="auto"/>
        <w:jc w:val="center"/>
        <w:rPr>
          <w:rFonts w:ascii="Times New Roman" w:eastAsia="Times New Roman" w:hAnsi="Times New Roman"/>
          <w:b/>
          <w:bCs/>
          <w:sz w:val="27"/>
          <w:szCs w:val="27"/>
          <w:lang w:eastAsia="lv-LV"/>
        </w:rPr>
      </w:pPr>
    </w:p>
    <w:p w14:paraId="7130FE8D" w14:textId="38043970" w:rsidR="0008174C" w:rsidRPr="00E253E3" w:rsidRDefault="002525EA" w:rsidP="00E253E3">
      <w:pPr>
        <w:spacing w:after="240" w:line="240" w:lineRule="auto"/>
        <w:jc w:val="center"/>
        <w:rPr>
          <w:rFonts w:ascii="Times New Roman" w:eastAsia="Times New Roman" w:hAnsi="Times New Roman"/>
          <w:b/>
          <w:bCs/>
          <w:sz w:val="27"/>
          <w:szCs w:val="27"/>
          <w:lang w:eastAsia="lv-LV"/>
        </w:rPr>
      </w:pPr>
      <w:r w:rsidRPr="00045F2A">
        <w:rPr>
          <w:rFonts w:ascii="Times New Roman" w:eastAsia="Times New Roman" w:hAnsi="Times New Roman"/>
          <w:b/>
          <w:bCs/>
          <w:sz w:val="27"/>
          <w:szCs w:val="27"/>
          <w:lang w:eastAsia="lv-LV"/>
        </w:rPr>
        <w:t>Attiecināmo izmaksu klasifikācija</w:t>
      </w:r>
      <w:bookmarkStart w:id="0" w:name="p-479041"/>
      <w:bookmarkStart w:id="1" w:name="p1"/>
      <w:bookmarkEnd w:id="0"/>
      <w:bookmarkEnd w:id="1"/>
    </w:p>
    <w:p w14:paraId="7FA25836" w14:textId="0EF20433" w:rsidR="002525EA" w:rsidRPr="00045F2A" w:rsidRDefault="002525EA" w:rsidP="00401F39">
      <w:pPr>
        <w:pStyle w:val="ListParagraph"/>
        <w:numPr>
          <w:ilvl w:val="0"/>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Projekta budžetā attiecināmās izmaksas var plānot divās izmaksu kategorijās:</w:t>
      </w:r>
    </w:p>
    <w:p w14:paraId="121F0C87" w14:textId="7FDE605C" w:rsidR="002525EA" w:rsidRPr="00045F2A" w:rsidRDefault="002525EA" w:rsidP="00401F39">
      <w:pPr>
        <w:pStyle w:val="ListParagraph"/>
        <w:numPr>
          <w:ilvl w:val="1"/>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projekta īstenošanas izmaksas;</w:t>
      </w:r>
    </w:p>
    <w:p w14:paraId="4C3042BA" w14:textId="0673B7D5" w:rsidR="002525EA" w:rsidRPr="00045F2A" w:rsidRDefault="002525EA" w:rsidP="00401F39">
      <w:pPr>
        <w:pStyle w:val="ListParagraph"/>
        <w:numPr>
          <w:ilvl w:val="1"/>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projekta administrēšanas izmaksas.</w:t>
      </w:r>
    </w:p>
    <w:p w14:paraId="727CAF6F" w14:textId="172AB8C1" w:rsidR="002525EA" w:rsidRPr="00045F2A" w:rsidRDefault="002525EA" w:rsidP="00401F39">
      <w:pPr>
        <w:pStyle w:val="ListParagraph"/>
        <w:numPr>
          <w:ilvl w:val="0"/>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u w:val="single"/>
          <w:lang w:eastAsia="lv-LV"/>
        </w:rPr>
        <w:t>Projekta īstenošanas izmaksās</w:t>
      </w:r>
      <w:r w:rsidRPr="00045F2A">
        <w:rPr>
          <w:rFonts w:ascii="Times New Roman" w:eastAsia="Times New Roman" w:hAnsi="Times New Roman"/>
          <w:sz w:val="24"/>
          <w:szCs w:val="24"/>
          <w:lang w:eastAsia="lv-LV"/>
        </w:rPr>
        <w:t xml:space="preserve"> ietilpst šādi izdevumi:</w:t>
      </w:r>
    </w:p>
    <w:p w14:paraId="34633BAC" w14:textId="25DF3056" w:rsidR="002525EA" w:rsidRPr="00045F2A" w:rsidRDefault="002525EA" w:rsidP="006A37A8">
      <w:pPr>
        <w:pStyle w:val="ListParagraph"/>
        <w:numPr>
          <w:ilvl w:val="1"/>
          <w:numId w:val="3"/>
        </w:numPr>
        <w:spacing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atalgojums ekspertam par projekta īstenošanu</w:t>
      </w:r>
      <w:r w:rsidR="00B73BE2">
        <w:rPr>
          <w:rStyle w:val="FootnoteReference"/>
          <w:rFonts w:ascii="Times New Roman" w:eastAsia="Times New Roman" w:hAnsi="Times New Roman"/>
          <w:sz w:val="24"/>
          <w:szCs w:val="24"/>
          <w:lang w:eastAsia="lv-LV"/>
        </w:rPr>
        <w:footnoteReference w:id="1"/>
      </w:r>
      <w:r w:rsidR="00C467E8">
        <w:rPr>
          <w:rFonts w:ascii="Times New Roman" w:eastAsia="Times New Roman" w:hAnsi="Times New Roman"/>
          <w:sz w:val="24"/>
          <w:szCs w:val="24"/>
          <w:lang w:eastAsia="lv-LV"/>
        </w:rPr>
        <w:t>;</w:t>
      </w:r>
    </w:p>
    <w:p w14:paraId="5DF5032F" w14:textId="089FE0B7" w:rsidR="002525EA" w:rsidRPr="00045F2A" w:rsidRDefault="002525EA" w:rsidP="006A37A8">
      <w:pPr>
        <w:pStyle w:val="ListParagraph"/>
        <w:numPr>
          <w:ilvl w:val="1"/>
          <w:numId w:val="3"/>
        </w:numPr>
        <w:spacing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dienas</w:t>
      </w:r>
      <w:r w:rsidR="00753C23">
        <w:rPr>
          <w:rFonts w:ascii="Times New Roman" w:eastAsia="Times New Roman" w:hAnsi="Times New Roman"/>
          <w:sz w:val="24"/>
          <w:szCs w:val="24"/>
          <w:lang w:eastAsia="lv-LV"/>
        </w:rPr>
        <w:t xml:space="preserve"> </w:t>
      </w:r>
      <w:r w:rsidRPr="00045F2A">
        <w:rPr>
          <w:rFonts w:ascii="Times New Roman" w:eastAsia="Times New Roman" w:hAnsi="Times New Roman"/>
          <w:sz w:val="24"/>
          <w:szCs w:val="24"/>
          <w:lang w:eastAsia="lv-LV"/>
        </w:rPr>
        <w:t>naudas un viesnīc</w:t>
      </w:r>
      <w:r w:rsidR="00753C23">
        <w:rPr>
          <w:rFonts w:ascii="Times New Roman" w:eastAsia="Times New Roman" w:hAnsi="Times New Roman"/>
          <w:sz w:val="24"/>
          <w:szCs w:val="24"/>
          <w:lang w:eastAsia="lv-LV"/>
        </w:rPr>
        <w:t>as</w:t>
      </w:r>
      <w:r w:rsidRPr="00045F2A">
        <w:rPr>
          <w:rFonts w:ascii="Times New Roman" w:eastAsia="Times New Roman" w:hAnsi="Times New Roman"/>
          <w:sz w:val="24"/>
          <w:szCs w:val="24"/>
          <w:lang w:eastAsia="lv-LV"/>
        </w:rPr>
        <w:t xml:space="preserve"> </w:t>
      </w:r>
      <w:r w:rsidR="00753C23">
        <w:rPr>
          <w:rFonts w:ascii="Times New Roman" w:eastAsia="Times New Roman" w:hAnsi="Times New Roman"/>
          <w:sz w:val="24"/>
          <w:szCs w:val="24"/>
          <w:lang w:eastAsia="lv-LV"/>
        </w:rPr>
        <w:t>(</w:t>
      </w:r>
      <w:r w:rsidR="00782DA8">
        <w:rPr>
          <w:rFonts w:ascii="Times New Roman" w:eastAsia="Times New Roman" w:hAnsi="Times New Roman"/>
          <w:sz w:val="24"/>
          <w:szCs w:val="24"/>
          <w:lang w:eastAsia="lv-LV"/>
        </w:rPr>
        <w:t>naktsmītnes</w:t>
      </w:r>
      <w:r w:rsidR="00753C23">
        <w:rPr>
          <w:rFonts w:ascii="Times New Roman" w:eastAsia="Times New Roman" w:hAnsi="Times New Roman"/>
          <w:sz w:val="24"/>
          <w:szCs w:val="24"/>
          <w:lang w:eastAsia="lv-LV"/>
        </w:rPr>
        <w:t>)</w:t>
      </w:r>
      <w:r w:rsidR="00782DA8" w:rsidRPr="00045F2A">
        <w:rPr>
          <w:rFonts w:ascii="Times New Roman" w:eastAsia="Times New Roman" w:hAnsi="Times New Roman"/>
          <w:sz w:val="24"/>
          <w:szCs w:val="24"/>
          <w:lang w:eastAsia="lv-LV"/>
        </w:rPr>
        <w:t xml:space="preserve"> </w:t>
      </w:r>
      <w:r w:rsidRPr="00045F2A">
        <w:rPr>
          <w:rFonts w:ascii="Times New Roman" w:eastAsia="Times New Roman" w:hAnsi="Times New Roman"/>
          <w:sz w:val="24"/>
          <w:szCs w:val="24"/>
          <w:lang w:eastAsia="lv-LV"/>
        </w:rPr>
        <w:t>izdevumi</w:t>
      </w:r>
      <w:r w:rsidR="00C467E8">
        <w:rPr>
          <w:rFonts w:ascii="Times New Roman" w:eastAsia="Times New Roman" w:hAnsi="Times New Roman"/>
          <w:sz w:val="24"/>
          <w:szCs w:val="24"/>
          <w:lang w:eastAsia="lv-LV"/>
        </w:rPr>
        <w:t>;</w:t>
      </w:r>
      <w:r w:rsidR="00B73BE2">
        <w:rPr>
          <w:rStyle w:val="FootnoteReference"/>
          <w:rFonts w:ascii="Times New Roman" w:eastAsia="Times New Roman" w:hAnsi="Times New Roman"/>
          <w:sz w:val="24"/>
          <w:szCs w:val="24"/>
          <w:lang w:eastAsia="lv-LV"/>
        </w:rPr>
        <w:footnoteReference w:id="2"/>
      </w:r>
    </w:p>
    <w:p w14:paraId="1FB0700E" w14:textId="31E0834F" w:rsidR="00B91068" w:rsidRDefault="00B620A7" w:rsidP="00401F39">
      <w:pPr>
        <w:pStyle w:val="ListParagraph"/>
        <w:numPr>
          <w:ilvl w:val="1"/>
          <w:numId w:val="3"/>
        </w:numPr>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ceļojumu</w:t>
      </w:r>
      <w:r w:rsidR="002525EA" w:rsidRPr="00045F2A">
        <w:rPr>
          <w:rFonts w:ascii="Times New Roman" w:eastAsia="Times New Roman" w:hAnsi="Times New Roman"/>
          <w:sz w:val="24"/>
          <w:szCs w:val="24"/>
          <w:lang w:eastAsia="lv-LV"/>
        </w:rPr>
        <w:t xml:space="preserve"> apdrošināšana</w:t>
      </w:r>
      <w:r w:rsidR="00B91068">
        <w:rPr>
          <w:rFonts w:ascii="Times New Roman" w:eastAsia="Times New Roman" w:hAnsi="Times New Roman"/>
          <w:sz w:val="24"/>
          <w:szCs w:val="24"/>
          <w:lang w:eastAsia="lv-LV"/>
        </w:rPr>
        <w:t>;</w:t>
      </w:r>
      <w:r w:rsidR="00C467E8">
        <w:rPr>
          <w:rStyle w:val="FootnoteReference"/>
          <w:rFonts w:ascii="Times New Roman" w:eastAsia="Times New Roman" w:hAnsi="Times New Roman"/>
          <w:sz w:val="24"/>
          <w:szCs w:val="24"/>
          <w:lang w:eastAsia="lv-LV"/>
        </w:rPr>
        <w:footnoteReference w:id="3"/>
      </w:r>
      <w:r w:rsidR="002525EA" w:rsidRPr="00045F2A">
        <w:rPr>
          <w:rFonts w:ascii="Times New Roman" w:eastAsia="Times New Roman" w:hAnsi="Times New Roman"/>
          <w:sz w:val="24"/>
          <w:szCs w:val="24"/>
          <w:lang w:eastAsia="lv-LV"/>
        </w:rPr>
        <w:t xml:space="preserve"> </w:t>
      </w:r>
      <w:bookmarkStart w:id="2" w:name="_Hlk151972177"/>
    </w:p>
    <w:p w14:paraId="1B8809C7" w14:textId="61294B8B" w:rsidR="002525EA" w:rsidRPr="00045F2A" w:rsidRDefault="00B91068" w:rsidP="00401F39">
      <w:pPr>
        <w:pStyle w:val="ListParagraph"/>
        <w:numPr>
          <w:ilvl w:val="1"/>
          <w:numId w:val="3"/>
        </w:numPr>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dienas naudu, viesnīcas izdevumus un c</w:t>
      </w:r>
      <w:r w:rsidR="00C467E8">
        <w:rPr>
          <w:rFonts w:ascii="Times New Roman" w:eastAsia="Times New Roman" w:hAnsi="Times New Roman"/>
          <w:sz w:val="24"/>
          <w:szCs w:val="24"/>
          <w:lang w:eastAsia="lv-LV"/>
        </w:rPr>
        <w:t>eļojumu</w:t>
      </w:r>
      <w:r w:rsidR="002525EA" w:rsidRPr="00045F2A">
        <w:rPr>
          <w:rFonts w:ascii="Times New Roman" w:eastAsia="Times New Roman" w:hAnsi="Times New Roman"/>
          <w:sz w:val="24"/>
          <w:szCs w:val="24"/>
          <w:lang w:eastAsia="lv-LV"/>
        </w:rPr>
        <w:t xml:space="preserve"> apdrošināšanu var paredzēt:</w:t>
      </w:r>
    </w:p>
    <w:p w14:paraId="4CEBD9C1" w14:textId="13DB508A" w:rsidR="002525EA" w:rsidRPr="00045F2A" w:rsidRDefault="002525EA" w:rsidP="00F45ED0">
      <w:pPr>
        <w:pStyle w:val="ListParagraph"/>
        <w:numPr>
          <w:ilvl w:val="2"/>
          <w:numId w:val="3"/>
        </w:numPr>
        <w:spacing w:after="0" w:line="360" w:lineRule="auto"/>
        <w:ind w:left="1418" w:hanging="698"/>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Latvijas (nacionālajam) ekspertam uz laiku, kad viņš projekta ietvaros uzturas ārvalstī;</w:t>
      </w:r>
    </w:p>
    <w:p w14:paraId="0F0D9F60" w14:textId="7662C26D" w:rsidR="002525EA" w:rsidRPr="00045F2A" w:rsidRDefault="002525EA" w:rsidP="00F45ED0">
      <w:pPr>
        <w:pStyle w:val="ListParagraph"/>
        <w:numPr>
          <w:ilvl w:val="2"/>
          <w:numId w:val="3"/>
        </w:numPr>
        <w:spacing w:after="0" w:line="360" w:lineRule="auto"/>
        <w:ind w:left="1418" w:hanging="698"/>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ārvalsts ekspertam uz laiku, kad viņš projekta ietvaros uzturas Latvijas Republikā vai ārvalstī, kas nav viņa dzīvesvietas valsts;</w:t>
      </w:r>
    </w:p>
    <w:p w14:paraId="18A7ECAF" w14:textId="453FBEE8" w:rsidR="002525EA" w:rsidRPr="00045F2A" w:rsidRDefault="002525EA" w:rsidP="00F45ED0">
      <w:pPr>
        <w:pStyle w:val="ListParagraph"/>
        <w:numPr>
          <w:ilvl w:val="2"/>
          <w:numId w:val="3"/>
        </w:numPr>
        <w:spacing w:after="0" w:line="360" w:lineRule="auto"/>
        <w:ind w:left="1418" w:hanging="698"/>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projekta mērķa grupas dalībniekam (ārvalstniekam) uz laiku, kad viņš projekta ietvaros uzturas Latvijas Republikā vai ārvalstī, kas nav viņa dzīvesvietas valsts</w:t>
      </w:r>
      <w:r w:rsidR="00B91068">
        <w:rPr>
          <w:rFonts w:ascii="Times New Roman" w:eastAsia="Times New Roman" w:hAnsi="Times New Roman"/>
          <w:sz w:val="24"/>
          <w:szCs w:val="24"/>
          <w:lang w:eastAsia="lv-LV"/>
        </w:rPr>
        <w:t>;</w:t>
      </w:r>
    </w:p>
    <w:bookmarkEnd w:id="2"/>
    <w:p w14:paraId="7D2FC1FF" w14:textId="5C2B6774" w:rsidR="002525EA" w:rsidRPr="00045F2A" w:rsidRDefault="00782DA8" w:rsidP="00401F39">
      <w:pPr>
        <w:pStyle w:val="ListParagraph"/>
        <w:numPr>
          <w:ilvl w:val="1"/>
          <w:numId w:val="3"/>
        </w:numPr>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ceļa (</w:t>
      </w:r>
      <w:r w:rsidR="002525EA" w:rsidRPr="00045F2A">
        <w:rPr>
          <w:rFonts w:ascii="Times New Roman" w:eastAsia="Times New Roman" w:hAnsi="Times New Roman"/>
          <w:sz w:val="24"/>
          <w:szCs w:val="24"/>
          <w:lang w:eastAsia="lv-LV"/>
        </w:rPr>
        <w:t>transporta</w:t>
      </w:r>
      <w:r>
        <w:rPr>
          <w:rFonts w:ascii="Times New Roman" w:eastAsia="Times New Roman" w:hAnsi="Times New Roman"/>
          <w:sz w:val="24"/>
          <w:szCs w:val="24"/>
          <w:lang w:eastAsia="lv-LV"/>
        </w:rPr>
        <w:t>) izdevumi</w:t>
      </w:r>
      <w:r w:rsidR="00B27440">
        <w:rPr>
          <w:rStyle w:val="FootnoteReference"/>
          <w:rFonts w:ascii="Times New Roman" w:eastAsia="Times New Roman" w:hAnsi="Times New Roman"/>
          <w:sz w:val="24"/>
          <w:szCs w:val="24"/>
          <w:lang w:eastAsia="lv-LV"/>
        </w:rPr>
        <w:footnoteReference w:id="4"/>
      </w:r>
      <w:r w:rsidR="002525EA" w:rsidRPr="00045F2A">
        <w:rPr>
          <w:rFonts w:ascii="Times New Roman" w:eastAsia="Times New Roman" w:hAnsi="Times New Roman"/>
          <w:sz w:val="24"/>
          <w:szCs w:val="24"/>
          <w:lang w:eastAsia="lv-LV"/>
        </w:rPr>
        <w:t>:</w:t>
      </w:r>
    </w:p>
    <w:p w14:paraId="2C325E55" w14:textId="7A6B0761" w:rsidR="002525EA" w:rsidRPr="00045F2A" w:rsidRDefault="00F16BEA" w:rsidP="00F16BEA">
      <w:pPr>
        <w:pStyle w:val="ListParagraph"/>
        <w:numPr>
          <w:ilvl w:val="2"/>
          <w:numId w:val="3"/>
        </w:numPr>
        <w:spacing w:after="0" w:line="360" w:lineRule="auto"/>
        <w:jc w:val="both"/>
        <w:rPr>
          <w:rFonts w:ascii="Times New Roman" w:eastAsia="Times New Roman" w:hAnsi="Times New Roman"/>
          <w:sz w:val="24"/>
          <w:szCs w:val="24"/>
          <w:lang w:eastAsia="lv-LV"/>
        </w:rPr>
      </w:pPr>
      <w:r w:rsidRPr="00F16BEA">
        <w:rPr>
          <w:rFonts w:ascii="Times New Roman" w:eastAsia="Times New Roman" w:hAnsi="Times New Roman"/>
          <w:sz w:val="24"/>
          <w:szCs w:val="24"/>
          <w:lang w:eastAsia="lv-LV"/>
        </w:rPr>
        <w:t>dzelzceļa transport</w:t>
      </w:r>
      <w:r w:rsidR="00036DD4">
        <w:rPr>
          <w:rFonts w:ascii="Times New Roman" w:eastAsia="Times New Roman" w:hAnsi="Times New Roman"/>
          <w:sz w:val="24"/>
          <w:szCs w:val="24"/>
          <w:lang w:eastAsia="lv-LV"/>
        </w:rPr>
        <w:t>a</w:t>
      </w:r>
      <w:r w:rsidRPr="00F16BEA">
        <w:rPr>
          <w:rFonts w:ascii="Times New Roman" w:eastAsia="Times New Roman" w:hAnsi="Times New Roman"/>
          <w:sz w:val="24"/>
          <w:szCs w:val="24"/>
          <w:lang w:eastAsia="lv-LV"/>
        </w:rPr>
        <w:t>, gaisa transport</w:t>
      </w:r>
      <w:r w:rsidR="00036DD4">
        <w:rPr>
          <w:rFonts w:ascii="Times New Roman" w:eastAsia="Times New Roman" w:hAnsi="Times New Roman"/>
          <w:sz w:val="24"/>
          <w:szCs w:val="24"/>
          <w:lang w:eastAsia="lv-LV"/>
        </w:rPr>
        <w:t>a</w:t>
      </w:r>
      <w:r w:rsidRPr="00F16BEA">
        <w:rPr>
          <w:rFonts w:ascii="Times New Roman" w:eastAsia="Times New Roman" w:hAnsi="Times New Roman"/>
          <w:sz w:val="24"/>
          <w:szCs w:val="24"/>
          <w:lang w:eastAsia="lv-LV"/>
        </w:rPr>
        <w:t>, ūdenstransport</w:t>
      </w:r>
      <w:r w:rsidR="00036DD4">
        <w:rPr>
          <w:rFonts w:ascii="Times New Roman" w:eastAsia="Times New Roman" w:hAnsi="Times New Roman"/>
          <w:sz w:val="24"/>
          <w:szCs w:val="24"/>
          <w:lang w:eastAsia="lv-LV"/>
        </w:rPr>
        <w:t>a</w:t>
      </w:r>
      <w:r w:rsidRPr="00F16BEA">
        <w:rPr>
          <w:rFonts w:ascii="Times New Roman" w:eastAsia="Times New Roman" w:hAnsi="Times New Roman"/>
          <w:sz w:val="24"/>
          <w:szCs w:val="24"/>
          <w:lang w:eastAsia="lv-LV"/>
        </w:rPr>
        <w:t>, starpvalstu koplietošanas autotransport</w:t>
      </w:r>
      <w:r w:rsidR="00036DD4">
        <w:rPr>
          <w:rFonts w:ascii="Times New Roman" w:eastAsia="Times New Roman" w:hAnsi="Times New Roman"/>
          <w:sz w:val="24"/>
          <w:szCs w:val="24"/>
          <w:lang w:eastAsia="lv-LV"/>
        </w:rPr>
        <w:t>a</w:t>
      </w:r>
      <w:r w:rsidRPr="00F16BEA">
        <w:rPr>
          <w:rFonts w:ascii="Times New Roman" w:eastAsia="Times New Roman" w:hAnsi="Times New Roman"/>
          <w:sz w:val="24"/>
          <w:szCs w:val="24"/>
          <w:lang w:eastAsia="lv-LV"/>
        </w:rPr>
        <w:t xml:space="preserve"> (autobus</w:t>
      </w:r>
      <w:r w:rsidR="00036DD4">
        <w:rPr>
          <w:rFonts w:ascii="Times New Roman" w:eastAsia="Times New Roman" w:hAnsi="Times New Roman"/>
          <w:sz w:val="24"/>
          <w:szCs w:val="24"/>
          <w:lang w:eastAsia="lv-LV"/>
        </w:rPr>
        <w:t>a</w:t>
      </w:r>
      <w:r w:rsidRPr="00F16BEA">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r w:rsidR="002525EA" w:rsidRPr="00045F2A">
        <w:rPr>
          <w:rFonts w:ascii="Times New Roman" w:eastAsia="Times New Roman" w:hAnsi="Times New Roman"/>
          <w:sz w:val="24"/>
          <w:szCs w:val="24"/>
          <w:lang w:eastAsia="lv-LV"/>
        </w:rPr>
        <w:t>biļetes drīkst iegādāties tikai ekonomiskajā klasē;</w:t>
      </w:r>
    </w:p>
    <w:p w14:paraId="4FA79E15" w14:textId="69DC2BC8" w:rsidR="00F16BEA" w:rsidRDefault="002525EA" w:rsidP="00F45ED0">
      <w:pPr>
        <w:pStyle w:val="ListParagraph"/>
        <w:numPr>
          <w:ilvl w:val="2"/>
          <w:numId w:val="3"/>
        </w:numPr>
        <w:spacing w:after="0" w:line="360" w:lineRule="auto"/>
        <w:ind w:left="1418" w:hanging="698"/>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izdevumus par taksometra izmantošanu drīkst plānot tikai par braukšanu līdz lidostai, dzelzceļa stacijai, autoostai, kuģu piestātnei un no tām (arī no dzīvesvietas un atpakaļ);</w:t>
      </w:r>
    </w:p>
    <w:p w14:paraId="23599EC0" w14:textId="69BB9A75" w:rsidR="002525EA" w:rsidRPr="00045F2A" w:rsidRDefault="00F16BEA" w:rsidP="00AA5A20">
      <w:pPr>
        <w:pStyle w:val="ListParagraph"/>
        <w:numPr>
          <w:ilvl w:val="1"/>
          <w:numId w:val="3"/>
        </w:numPr>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izdevumi, kas </w:t>
      </w:r>
      <w:r w:rsidRPr="00F16BEA">
        <w:rPr>
          <w:rFonts w:ascii="Times New Roman" w:eastAsia="Times New Roman" w:hAnsi="Times New Roman"/>
          <w:sz w:val="24"/>
          <w:szCs w:val="24"/>
          <w:lang w:eastAsia="lv-LV"/>
        </w:rPr>
        <w:t>saistīti ar vīzu kārtošanu</w:t>
      </w:r>
      <w:r>
        <w:rPr>
          <w:rFonts w:ascii="Times New Roman" w:eastAsia="Times New Roman" w:hAnsi="Times New Roman"/>
          <w:sz w:val="24"/>
          <w:szCs w:val="24"/>
          <w:lang w:eastAsia="lv-LV"/>
        </w:rPr>
        <w:t>;</w:t>
      </w:r>
    </w:p>
    <w:p w14:paraId="6EE01D13" w14:textId="6FE58249" w:rsidR="002525EA" w:rsidRPr="00045F2A" w:rsidRDefault="002525EA" w:rsidP="00401F39">
      <w:pPr>
        <w:pStyle w:val="ListParagraph"/>
        <w:numPr>
          <w:ilvl w:val="1"/>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telpu noma;</w:t>
      </w:r>
    </w:p>
    <w:p w14:paraId="26C85A17" w14:textId="5B092366" w:rsidR="002525EA" w:rsidRPr="00045F2A" w:rsidRDefault="002525EA" w:rsidP="009D0077">
      <w:pPr>
        <w:pStyle w:val="ListParagraph"/>
        <w:numPr>
          <w:ilvl w:val="1"/>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izdevumi par pakalpojumiem, kas nepieciešami projekta īstenošanai (tai skaitā ēdināšana, sakaru pakalpojumi);</w:t>
      </w:r>
    </w:p>
    <w:p w14:paraId="0035375D" w14:textId="77777777" w:rsidR="00782DA8" w:rsidRPr="00FC061D" w:rsidRDefault="00782DA8" w:rsidP="00BB03F0">
      <w:pPr>
        <w:pStyle w:val="ListParagraph"/>
        <w:numPr>
          <w:ilvl w:val="1"/>
          <w:numId w:val="3"/>
        </w:numPr>
        <w:spacing w:after="0" w:line="360" w:lineRule="auto"/>
        <w:ind w:left="788" w:hanging="431"/>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 xml:space="preserve">izdevumi </w:t>
      </w:r>
      <w:r w:rsidRPr="00575058">
        <w:rPr>
          <w:rFonts w:ascii="Times New Roman" w:eastAsia="Times New Roman" w:hAnsi="Times New Roman"/>
          <w:sz w:val="24"/>
          <w:szCs w:val="24"/>
          <w:lang w:eastAsia="lv-LV"/>
        </w:rPr>
        <w:t>priekšmetu</w:t>
      </w:r>
      <w:r w:rsidRPr="00045F2A">
        <w:rPr>
          <w:rFonts w:ascii="Times New Roman" w:eastAsia="Times New Roman" w:hAnsi="Times New Roman"/>
          <w:sz w:val="24"/>
          <w:szCs w:val="24"/>
          <w:lang w:eastAsia="lv-LV"/>
        </w:rPr>
        <w:t xml:space="preserve"> (preces, kuru vērtība </w:t>
      </w:r>
      <w:r w:rsidRPr="00FC061D">
        <w:rPr>
          <w:rFonts w:ascii="Times New Roman" w:eastAsia="Times New Roman" w:hAnsi="Times New Roman"/>
          <w:sz w:val="24"/>
          <w:szCs w:val="24"/>
          <w:lang w:eastAsia="lv-LV"/>
        </w:rPr>
        <w:t xml:space="preserve">nav augstāka par 500,00 </w:t>
      </w:r>
      <w:r w:rsidRPr="00FC061D">
        <w:rPr>
          <w:rFonts w:ascii="Times New Roman" w:eastAsia="Times New Roman" w:hAnsi="Times New Roman"/>
          <w:i/>
          <w:iCs/>
          <w:sz w:val="24"/>
          <w:szCs w:val="24"/>
          <w:lang w:eastAsia="lv-LV"/>
        </w:rPr>
        <w:t>euro</w:t>
      </w:r>
      <w:r w:rsidRPr="00FC061D">
        <w:rPr>
          <w:rFonts w:ascii="Times New Roman" w:eastAsia="Times New Roman" w:hAnsi="Times New Roman"/>
          <w:sz w:val="24"/>
          <w:szCs w:val="24"/>
          <w:lang w:eastAsia="lv-LV"/>
        </w:rPr>
        <w:t xml:space="preserve"> un kuru </w:t>
      </w:r>
      <w:r w:rsidRPr="00D532F4">
        <w:rPr>
          <w:rFonts w:ascii="Times New Roman" w:eastAsia="Times New Roman" w:hAnsi="Times New Roman"/>
          <w:sz w:val="24"/>
          <w:szCs w:val="24"/>
          <w:lang w:eastAsia="lv-LV"/>
        </w:rPr>
        <w:t>kalpošanas ilgums nepārsniedz vienu gadu</w:t>
      </w:r>
      <w:r w:rsidRPr="00FC061D">
        <w:rPr>
          <w:rFonts w:ascii="Times New Roman" w:eastAsia="Times New Roman" w:hAnsi="Times New Roman"/>
          <w:sz w:val="24"/>
          <w:szCs w:val="24"/>
          <w:lang w:eastAsia="lv-LV"/>
        </w:rPr>
        <w:t xml:space="preserve">) iegādei, kas nepieciešamas projekta mērķa sasniegšanai un </w:t>
      </w:r>
      <w:r w:rsidRPr="00FC061D">
        <w:rPr>
          <w:rFonts w:ascii="Times New Roman" w:eastAsia="Times New Roman" w:hAnsi="Times New Roman"/>
          <w:sz w:val="24"/>
          <w:szCs w:val="24"/>
          <w:lang w:eastAsia="lv-LV"/>
        </w:rPr>
        <w:lastRenderedPageBreak/>
        <w:t>vienlaikus netiek izmantota kā tehniskais atbalsts projekta īstenotāja administratīvo funkciju nodrošināšanai;</w:t>
      </w:r>
    </w:p>
    <w:p w14:paraId="6F34E551" w14:textId="5641DD49" w:rsidR="002525EA" w:rsidRPr="00045F2A" w:rsidRDefault="002525EA" w:rsidP="00BB03F0">
      <w:pPr>
        <w:pStyle w:val="ListParagraph"/>
        <w:numPr>
          <w:ilvl w:val="1"/>
          <w:numId w:val="3"/>
        </w:numPr>
        <w:spacing w:after="0" w:line="360" w:lineRule="auto"/>
        <w:ind w:left="788" w:hanging="431"/>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 xml:space="preserve">izdevumi pamatlīdzekļu (preces, kuru vērtība ir augstāka par </w:t>
      </w:r>
      <w:r w:rsidR="00782DA8">
        <w:rPr>
          <w:rFonts w:ascii="Times New Roman" w:eastAsia="Times New Roman" w:hAnsi="Times New Roman"/>
          <w:sz w:val="24"/>
          <w:szCs w:val="24"/>
          <w:lang w:eastAsia="lv-LV"/>
        </w:rPr>
        <w:t>500,00</w:t>
      </w:r>
      <w:r w:rsidRPr="00045F2A">
        <w:rPr>
          <w:rFonts w:ascii="Times New Roman" w:eastAsia="Times New Roman" w:hAnsi="Times New Roman"/>
          <w:sz w:val="24"/>
          <w:szCs w:val="24"/>
          <w:lang w:eastAsia="lv-LV"/>
        </w:rPr>
        <w:t xml:space="preserve"> </w:t>
      </w:r>
      <w:r w:rsidRPr="00045F2A">
        <w:rPr>
          <w:rFonts w:ascii="Times New Roman" w:eastAsia="Times New Roman" w:hAnsi="Times New Roman"/>
          <w:i/>
          <w:iCs/>
          <w:sz w:val="24"/>
          <w:szCs w:val="24"/>
          <w:lang w:eastAsia="lv-LV"/>
        </w:rPr>
        <w:t>euro</w:t>
      </w:r>
      <w:r w:rsidRPr="00045F2A">
        <w:rPr>
          <w:rFonts w:ascii="Times New Roman" w:eastAsia="Times New Roman" w:hAnsi="Times New Roman"/>
          <w:sz w:val="24"/>
          <w:szCs w:val="24"/>
          <w:lang w:eastAsia="lv-LV"/>
        </w:rPr>
        <w:t xml:space="preserve"> un kuru kalpošanas ilgums pārsniedz vienu gadu) iegādei</w:t>
      </w:r>
      <w:r w:rsidR="00782DA8">
        <w:rPr>
          <w:rFonts w:ascii="Times New Roman" w:eastAsia="Times New Roman" w:hAnsi="Times New Roman"/>
          <w:sz w:val="24"/>
          <w:szCs w:val="24"/>
          <w:lang w:eastAsia="lv-LV"/>
        </w:rPr>
        <w:t xml:space="preserve">, </w:t>
      </w:r>
      <w:r w:rsidR="00782DA8" w:rsidRPr="00FC061D">
        <w:rPr>
          <w:rFonts w:ascii="Times New Roman" w:eastAsia="Times New Roman" w:hAnsi="Times New Roman"/>
          <w:sz w:val="24"/>
          <w:szCs w:val="24"/>
          <w:lang w:eastAsia="lv-LV"/>
        </w:rPr>
        <w:t>kas nepieciešamas</w:t>
      </w:r>
      <w:r w:rsidR="00782DA8">
        <w:rPr>
          <w:rFonts w:ascii="Times New Roman" w:eastAsia="Times New Roman" w:hAnsi="Times New Roman"/>
          <w:sz w:val="24"/>
          <w:szCs w:val="24"/>
          <w:lang w:eastAsia="lv-LV"/>
        </w:rPr>
        <w:t xml:space="preserve"> projekta mērķa sasniegšanai</w:t>
      </w:r>
      <w:r w:rsidR="00782DA8" w:rsidRPr="00101833">
        <w:rPr>
          <w:rFonts w:ascii="Times New Roman" w:eastAsia="Times New Roman" w:hAnsi="Times New Roman"/>
          <w:sz w:val="24"/>
          <w:szCs w:val="24"/>
          <w:lang w:eastAsia="lv-LV"/>
        </w:rPr>
        <w:t xml:space="preserve"> </w:t>
      </w:r>
      <w:r w:rsidR="00782DA8">
        <w:rPr>
          <w:rFonts w:ascii="Times New Roman" w:eastAsia="Times New Roman" w:hAnsi="Times New Roman"/>
          <w:sz w:val="24"/>
          <w:szCs w:val="24"/>
          <w:lang w:eastAsia="lv-LV"/>
        </w:rPr>
        <w:t>un vienlaikus netiek izmantota kā tehniskais atbalsts projekta īstenotāja administratīvo funkciju nodrošināšanai</w:t>
      </w:r>
      <w:r w:rsidRPr="00045F2A">
        <w:rPr>
          <w:rFonts w:ascii="Times New Roman" w:eastAsia="Times New Roman" w:hAnsi="Times New Roman"/>
          <w:sz w:val="24"/>
          <w:szCs w:val="24"/>
          <w:lang w:eastAsia="lv-LV"/>
        </w:rPr>
        <w:t>;</w:t>
      </w:r>
    </w:p>
    <w:p w14:paraId="5B4E40C5" w14:textId="61BA0804" w:rsidR="002525EA" w:rsidRPr="00045F2A" w:rsidRDefault="002525EA" w:rsidP="00401F39">
      <w:pPr>
        <w:pStyle w:val="ListParagraph"/>
        <w:numPr>
          <w:ilvl w:val="1"/>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izdevumi lietotu preču iegādei. Iegādājoties lietotas preces, ievēro šādus noteikumus:</w:t>
      </w:r>
    </w:p>
    <w:p w14:paraId="6417B894" w14:textId="0B31695C" w:rsidR="002525EA" w:rsidRPr="00045F2A" w:rsidRDefault="002525EA" w:rsidP="003F4C08">
      <w:pPr>
        <w:pStyle w:val="ListParagraph"/>
        <w:numPr>
          <w:ilvl w:val="2"/>
          <w:numId w:val="3"/>
        </w:numPr>
        <w:spacing w:after="0" w:line="360" w:lineRule="auto"/>
        <w:ind w:left="1411" w:hanging="691"/>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preču cena nepārsniedz preču tirgus vērtību, ievērojot samazināto tehniskās un saimnieciski lietderīgās izmantošanas laiku, un ir mazāka nekā līdzīgu jaunu preču cena;</w:t>
      </w:r>
    </w:p>
    <w:p w14:paraId="7D10FEFF" w14:textId="321C28CC" w:rsidR="002525EA" w:rsidRPr="00045F2A" w:rsidRDefault="002525EA" w:rsidP="00F45ED0">
      <w:pPr>
        <w:pStyle w:val="ListParagraph"/>
        <w:numPr>
          <w:ilvl w:val="2"/>
          <w:numId w:val="3"/>
        </w:numPr>
        <w:spacing w:after="0" w:line="360" w:lineRule="auto"/>
        <w:ind w:left="1418" w:hanging="698"/>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precēm piemīt tehniskās īpašības, kas nepieciešamas darbībai, un preces atbilst piemērojamām normām un standartiem;</w:t>
      </w:r>
    </w:p>
    <w:p w14:paraId="101378CC" w14:textId="3FF1A682" w:rsidR="002525EA" w:rsidRPr="00045F2A" w:rsidRDefault="002525EA" w:rsidP="00F45ED0">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izdevumi kancelejas preču iegādei;</w:t>
      </w:r>
    </w:p>
    <w:p w14:paraId="560DDCD6" w14:textId="11F16783" w:rsidR="002525EA" w:rsidRPr="00045F2A" w:rsidRDefault="002525EA" w:rsidP="00F45ED0">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reprezentācijas izdevumi;</w:t>
      </w:r>
    </w:p>
    <w:p w14:paraId="6CDDD674" w14:textId="431EF59E" w:rsidR="002525EA" w:rsidRPr="00045F2A" w:rsidRDefault="002525EA" w:rsidP="00F45ED0">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informācijas un publicitātes izdevumi (piemēram, informatīvie materiāli, publikācijas presē);</w:t>
      </w:r>
    </w:p>
    <w:p w14:paraId="157922BE" w14:textId="69FB52A7" w:rsidR="002525EA" w:rsidRPr="00045F2A" w:rsidRDefault="002525EA" w:rsidP="00F45ED0">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maksājumi bankai par jaunu kontu atvēršanu un komisijas maksas;</w:t>
      </w:r>
    </w:p>
    <w:p w14:paraId="03280DB4" w14:textId="276A3F96" w:rsidR="002525EA" w:rsidRPr="00045F2A" w:rsidRDefault="002525EA" w:rsidP="00401F39">
      <w:pPr>
        <w:pStyle w:val="ListParagraph"/>
        <w:numPr>
          <w:ilvl w:val="0"/>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u w:val="single"/>
          <w:lang w:eastAsia="lv-LV"/>
        </w:rPr>
        <w:t>Projekta administrēšanas izmaksās</w:t>
      </w:r>
      <w:r w:rsidRPr="00045F2A">
        <w:rPr>
          <w:rFonts w:ascii="Times New Roman" w:eastAsia="Times New Roman" w:hAnsi="Times New Roman"/>
          <w:sz w:val="24"/>
          <w:szCs w:val="24"/>
          <w:lang w:eastAsia="lv-LV"/>
        </w:rPr>
        <w:t xml:space="preserve"> ietilpst šādi izdevumi:</w:t>
      </w:r>
    </w:p>
    <w:p w14:paraId="32A25A8E" w14:textId="2F4ECF5A" w:rsidR="002525EA" w:rsidRPr="00045F2A" w:rsidRDefault="002525EA" w:rsidP="00401F39">
      <w:pPr>
        <w:pStyle w:val="ListParagraph"/>
        <w:numPr>
          <w:ilvl w:val="1"/>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atalgojums projekta administratīvajam personālam</w:t>
      </w:r>
      <w:r w:rsidR="001264EE">
        <w:rPr>
          <w:rStyle w:val="FootnoteReference"/>
          <w:rFonts w:ascii="Times New Roman" w:eastAsia="Times New Roman" w:hAnsi="Times New Roman"/>
          <w:sz w:val="24"/>
          <w:szCs w:val="24"/>
          <w:lang w:eastAsia="lv-LV"/>
        </w:rPr>
        <w:footnoteReference w:id="5"/>
      </w:r>
      <w:r w:rsidRPr="00045F2A">
        <w:rPr>
          <w:rFonts w:ascii="Times New Roman" w:eastAsia="Times New Roman" w:hAnsi="Times New Roman"/>
          <w:sz w:val="24"/>
          <w:szCs w:val="24"/>
          <w:lang w:eastAsia="lv-LV"/>
        </w:rPr>
        <w:t>:</w:t>
      </w:r>
    </w:p>
    <w:p w14:paraId="1978BADA" w14:textId="5204F705" w:rsidR="002525EA" w:rsidRPr="00045F2A" w:rsidRDefault="002525EA" w:rsidP="00401F39">
      <w:pPr>
        <w:pStyle w:val="ListParagraph"/>
        <w:numPr>
          <w:ilvl w:val="2"/>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projekta vadītājam;</w:t>
      </w:r>
    </w:p>
    <w:p w14:paraId="47A50FB1" w14:textId="0E5FE80A" w:rsidR="002525EA" w:rsidRPr="00045F2A" w:rsidRDefault="002525EA" w:rsidP="00401F39">
      <w:pPr>
        <w:pStyle w:val="ListParagraph"/>
        <w:numPr>
          <w:ilvl w:val="2"/>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projekta koordinatoram;</w:t>
      </w:r>
    </w:p>
    <w:p w14:paraId="2257D29E" w14:textId="3FCA878C" w:rsidR="002525EA" w:rsidRDefault="002525EA" w:rsidP="00401F39">
      <w:pPr>
        <w:pStyle w:val="ListParagraph"/>
        <w:numPr>
          <w:ilvl w:val="2"/>
          <w:numId w:val="3"/>
        </w:numPr>
        <w:spacing w:after="0" w:line="360" w:lineRule="auto"/>
        <w:jc w:val="both"/>
        <w:rPr>
          <w:rFonts w:ascii="Times New Roman" w:eastAsia="Times New Roman" w:hAnsi="Times New Roman"/>
          <w:sz w:val="24"/>
          <w:szCs w:val="24"/>
          <w:lang w:eastAsia="lv-LV"/>
        </w:rPr>
      </w:pPr>
      <w:r w:rsidRPr="00C22EB8">
        <w:rPr>
          <w:rFonts w:ascii="Times New Roman" w:eastAsia="Times New Roman" w:hAnsi="Times New Roman"/>
          <w:sz w:val="24"/>
          <w:szCs w:val="24"/>
          <w:lang w:eastAsia="lv-LV"/>
        </w:rPr>
        <w:t>grāmatvedim;</w:t>
      </w:r>
    </w:p>
    <w:p w14:paraId="7D4BA50E" w14:textId="7D606B0F" w:rsidR="00DC4149" w:rsidRPr="00787CE4" w:rsidRDefault="00B27440" w:rsidP="00787CE4">
      <w:pPr>
        <w:pStyle w:val="ListParagraph"/>
        <w:numPr>
          <w:ilvl w:val="2"/>
          <w:numId w:val="3"/>
        </w:numPr>
        <w:spacing w:after="0" w:line="360" w:lineRule="auto"/>
        <w:jc w:val="both"/>
        <w:rPr>
          <w:rFonts w:ascii="Times New Roman" w:eastAsia="Times New Roman" w:hAnsi="Times New Roman"/>
          <w:sz w:val="24"/>
          <w:szCs w:val="24"/>
          <w:lang w:eastAsia="lv-LV"/>
        </w:rPr>
      </w:pPr>
      <w:r w:rsidRPr="00C22EB8">
        <w:rPr>
          <w:rFonts w:ascii="Times New Roman" w:eastAsia="Times New Roman" w:hAnsi="Times New Roman"/>
          <w:sz w:val="24"/>
          <w:szCs w:val="24"/>
          <w:lang w:eastAsia="lv-LV"/>
        </w:rPr>
        <w:t>citam projekta administrēšanā iesaistītajam personālam</w:t>
      </w:r>
    </w:p>
    <w:p w14:paraId="1E37BEA8" w14:textId="58A47408" w:rsidR="002525EA" w:rsidRPr="00DC4149" w:rsidRDefault="00DC4149" w:rsidP="009A53D5">
      <w:pPr>
        <w:pStyle w:val="ListParagraph"/>
        <w:numPr>
          <w:ilvl w:val="1"/>
          <w:numId w:val="3"/>
        </w:numPr>
        <w:spacing w:after="0" w:line="360" w:lineRule="auto"/>
        <w:ind w:left="788" w:hanging="431"/>
        <w:jc w:val="both"/>
        <w:rPr>
          <w:rFonts w:ascii="Times New Roman" w:eastAsia="Times New Roman" w:hAnsi="Times New Roman"/>
          <w:sz w:val="24"/>
          <w:szCs w:val="24"/>
          <w:lang w:eastAsia="lv-LV"/>
        </w:rPr>
      </w:pPr>
      <w:r w:rsidRPr="00DC4149">
        <w:rPr>
          <w:rFonts w:ascii="Times New Roman" w:eastAsia="Times New Roman" w:hAnsi="Times New Roman"/>
          <w:sz w:val="24"/>
          <w:szCs w:val="24"/>
          <w:lang w:eastAsia="lv-LV"/>
        </w:rPr>
        <w:t>uz projektu attiecinām</w:t>
      </w:r>
      <w:r w:rsidR="00E253E3">
        <w:rPr>
          <w:rFonts w:ascii="Times New Roman" w:eastAsia="Times New Roman" w:hAnsi="Times New Roman"/>
          <w:sz w:val="24"/>
          <w:szCs w:val="24"/>
          <w:lang w:eastAsia="lv-LV"/>
        </w:rPr>
        <w:t>ie</w:t>
      </w:r>
      <w:r w:rsidRPr="00DC4149">
        <w:rPr>
          <w:rFonts w:ascii="Times New Roman" w:eastAsia="Times New Roman" w:hAnsi="Times New Roman"/>
          <w:sz w:val="24"/>
          <w:szCs w:val="24"/>
          <w:lang w:eastAsia="lv-LV"/>
        </w:rPr>
        <w:t xml:space="preserve"> sakaru izdevum</w:t>
      </w:r>
      <w:r w:rsidR="00E253E3">
        <w:rPr>
          <w:rFonts w:ascii="Times New Roman" w:eastAsia="Times New Roman" w:hAnsi="Times New Roman"/>
          <w:sz w:val="24"/>
          <w:szCs w:val="24"/>
          <w:lang w:eastAsia="lv-LV"/>
        </w:rPr>
        <w:t>i</w:t>
      </w:r>
      <w:r w:rsidRPr="00DC4149">
        <w:rPr>
          <w:rFonts w:ascii="Times New Roman" w:eastAsia="Times New Roman" w:hAnsi="Times New Roman"/>
          <w:sz w:val="24"/>
          <w:szCs w:val="24"/>
          <w:lang w:eastAsia="lv-LV"/>
        </w:rPr>
        <w:t>, ēku, biroja telpu nomu un komunāl</w:t>
      </w:r>
      <w:r w:rsidR="00E253E3">
        <w:rPr>
          <w:rFonts w:ascii="Times New Roman" w:eastAsia="Times New Roman" w:hAnsi="Times New Roman"/>
          <w:sz w:val="24"/>
          <w:szCs w:val="24"/>
          <w:lang w:eastAsia="lv-LV"/>
        </w:rPr>
        <w:t>ie</w:t>
      </w:r>
      <w:r w:rsidRPr="00DC4149">
        <w:rPr>
          <w:rFonts w:ascii="Times New Roman" w:eastAsia="Times New Roman" w:hAnsi="Times New Roman"/>
          <w:sz w:val="24"/>
          <w:szCs w:val="24"/>
          <w:lang w:eastAsia="lv-LV"/>
        </w:rPr>
        <w:t xml:space="preserve"> izdevum</w:t>
      </w:r>
      <w:r w:rsidR="00E253E3">
        <w:rPr>
          <w:rFonts w:ascii="Times New Roman" w:eastAsia="Times New Roman" w:hAnsi="Times New Roman"/>
          <w:sz w:val="24"/>
          <w:szCs w:val="24"/>
          <w:lang w:eastAsia="lv-LV"/>
        </w:rPr>
        <w:t>i</w:t>
      </w:r>
      <w:r w:rsidRPr="00DC4149">
        <w:rPr>
          <w:rFonts w:ascii="Times New Roman" w:eastAsia="Times New Roman" w:hAnsi="Times New Roman"/>
          <w:sz w:val="24"/>
          <w:szCs w:val="24"/>
          <w:lang w:eastAsia="lv-LV"/>
        </w:rPr>
        <w:t>, biroja iekārtas, inventāra un aparatūras remonta, tehniskās apkalpošanas izmaksas, biroja iekārtu un inventāra īr</w:t>
      </w:r>
      <w:r w:rsidR="00E253E3">
        <w:rPr>
          <w:rFonts w:ascii="Times New Roman" w:eastAsia="Times New Roman" w:hAnsi="Times New Roman"/>
          <w:sz w:val="24"/>
          <w:szCs w:val="24"/>
          <w:lang w:eastAsia="lv-LV"/>
        </w:rPr>
        <w:t>e</w:t>
      </w:r>
      <w:r w:rsidRPr="00DC4149">
        <w:rPr>
          <w:rFonts w:ascii="Times New Roman" w:eastAsia="Times New Roman" w:hAnsi="Times New Roman"/>
          <w:sz w:val="24"/>
          <w:szCs w:val="24"/>
          <w:lang w:eastAsia="lv-LV"/>
        </w:rPr>
        <w:t xml:space="preserve"> un nom</w:t>
      </w:r>
      <w:r w:rsidR="00E253E3">
        <w:rPr>
          <w:rFonts w:ascii="Times New Roman" w:eastAsia="Times New Roman" w:hAnsi="Times New Roman"/>
          <w:sz w:val="24"/>
          <w:szCs w:val="24"/>
          <w:lang w:eastAsia="lv-LV"/>
        </w:rPr>
        <w:t>a</w:t>
      </w:r>
      <w:r w:rsidRPr="00DC4149">
        <w:rPr>
          <w:rFonts w:ascii="Times New Roman" w:eastAsia="Times New Roman" w:hAnsi="Times New Roman"/>
          <w:sz w:val="24"/>
          <w:szCs w:val="24"/>
          <w:lang w:eastAsia="lv-LV"/>
        </w:rPr>
        <w:t>, cit</w:t>
      </w:r>
      <w:r w:rsidR="00E253E3">
        <w:rPr>
          <w:rFonts w:ascii="Times New Roman" w:eastAsia="Times New Roman" w:hAnsi="Times New Roman"/>
          <w:sz w:val="24"/>
          <w:szCs w:val="24"/>
          <w:lang w:eastAsia="lv-LV"/>
        </w:rPr>
        <w:t>i</w:t>
      </w:r>
      <w:r w:rsidRPr="00DC4149">
        <w:rPr>
          <w:rFonts w:ascii="Times New Roman" w:eastAsia="Times New Roman" w:hAnsi="Times New Roman"/>
          <w:sz w:val="24"/>
          <w:szCs w:val="24"/>
          <w:lang w:eastAsia="lv-LV"/>
        </w:rPr>
        <w:t xml:space="preserve"> ar projekta administ</w:t>
      </w:r>
      <w:r>
        <w:rPr>
          <w:rFonts w:ascii="Times New Roman" w:eastAsia="Times New Roman" w:hAnsi="Times New Roman"/>
          <w:sz w:val="24"/>
          <w:szCs w:val="24"/>
          <w:lang w:eastAsia="lv-LV"/>
        </w:rPr>
        <w:t>rēšanu saistīt</w:t>
      </w:r>
      <w:r w:rsidR="00E253E3">
        <w:rPr>
          <w:rFonts w:ascii="Times New Roman" w:eastAsia="Times New Roman" w:hAnsi="Times New Roman"/>
          <w:sz w:val="24"/>
          <w:szCs w:val="24"/>
          <w:lang w:eastAsia="lv-LV"/>
        </w:rPr>
        <w:t>ie</w:t>
      </w:r>
      <w:r>
        <w:rPr>
          <w:rFonts w:ascii="Times New Roman" w:eastAsia="Times New Roman" w:hAnsi="Times New Roman"/>
          <w:sz w:val="24"/>
          <w:szCs w:val="24"/>
          <w:lang w:eastAsia="lv-LV"/>
        </w:rPr>
        <w:t xml:space="preserve"> pakalpojum</w:t>
      </w:r>
      <w:r w:rsidR="00E253E3">
        <w:rPr>
          <w:rFonts w:ascii="Times New Roman" w:eastAsia="Times New Roman" w:hAnsi="Times New Roman"/>
          <w:sz w:val="24"/>
          <w:szCs w:val="24"/>
          <w:lang w:eastAsia="lv-LV"/>
        </w:rPr>
        <w:t>i</w:t>
      </w:r>
      <w:r>
        <w:rPr>
          <w:rFonts w:ascii="Times New Roman" w:eastAsia="Times New Roman" w:hAnsi="Times New Roman"/>
          <w:sz w:val="24"/>
          <w:szCs w:val="24"/>
          <w:lang w:eastAsia="lv-LV"/>
        </w:rPr>
        <w:t>.</w:t>
      </w:r>
    </w:p>
    <w:p w14:paraId="47C77144" w14:textId="22380DAB" w:rsidR="00F16BEA" w:rsidRPr="00C22EB8" w:rsidRDefault="00D13EAF" w:rsidP="009A53D5">
      <w:pPr>
        <w:pStyle w:val="ListParagraph"/>
        <w:numPr>
          <w:ilvl w:val="0"/>
          <w:numId w:val="3"/>
        </w:numPr>
        <w:spacing w:after="0" w:line="360" w:lineRule="auto"/>
        <w:ind w:left="357" w:hanging="357"/>
        <w:jc w:val="both"/>
        <w:rPr>
          <w:rFonts w:ascii="Times New Roman" w:hAnsi="Times New Roman"/>
        </w:rPr>
      </w:pPr>
      <w:r w:rsidRPr="00C22EB8">
        <w:rPr>
          <w:rFonts w:ascii="Times New Roman" w:eastAsia="Times New Roman" w:hAnsi="Times New Roman"/>
          <w:sz w:val="24"/>
          <w:szCs w:val="24"/>
          <w:lang w:eastAsia="lv-LV"/>
        </w:rPr>
        <w:t>Projekta administrēšan</w:t>
      </w:r>
      <w:r w:rsidR="005953F0" w:rsidRPr="00C22EB8">
        <w:rPr>
          <w:rFonts w:ascii="Times New Roman" w:eastAsia="Times New Roman" w:hAnsi="Times New Roman"/>
          <w:sz w:val="24"/>
          <w:szCs w:val="24"/>
          <w:lang w:eastAsia="lv-LV"/>
        </w:rPr>
        <w:t>as izmaksas nedrīkst pārsniegt 2</w:t>
      </w:r>
      <w:r w:rsidRPr="00C22EB8">
        <w:rPr>
          <w:rFonts w:ascii="Times New Roman" w:eastAsia="Times New Roman" w:hAnsi="Times New Roman"/>
          <w:sz w:val="24"/>
          <w:szCs w:val="24"/>
          <w:lang w:eastAsia="lv-LV"/>
        </w:rPr>
        <w:t>0% no kopējā projekta budžeta</w:t>
      </w:r>
      <w:r w:rsidR="00391969">
        <w:rPr>
          <w:rFonts w:ascii="Times New Roman" w:eastAsia="Times New Roman" w:hAnsi="Times New Roman"/>
          <w:sz w:val="24"/>
          <w:szCs w:val="24"/>
          <w:lang w:eastAsia="lv-LV"/>
        </w:rPr>
        <w:t xml:space="preserve"> līguma slēgšanas brīdī</w:t>
      </w:r>
      <w:r w:rsidR="00111311">
        <w:rPr>
          <w:rFonts w:ascii="Times New Roman" w:eastAsia="Times New Roman" w:hAnsi="Times New Roman"/>
          <w:sz w:val="24"/>
          <w:szCs w:val="24"/>
          <w:lang w:eastAsia="lv-LV"/>
        </w:rPr>
        <w:t>.</w:t>
      </w:r>
      <w:r w:rsidR="00391969">
        <w:rPr>
          <w:rFonts w:ascii="Times New Roman" w:eastAsia="Times New Roman" w:hAnsi="Times New Roman"/>
          <w:sz w:val="24"/>
          <w:szCs w:val="24"/>
          <w:lang w:eastAsia="lv-LV"/>
        </w:rPr>
        <w:t xml:space="preserve"> </w:t>
      </w:r>
      <w:r w:rsidR="00111311">
        <w:rPr>
          <w:rFonts w:ascii="Times New Roman" w:eastAsia="Times New Roman" w:hAnsi="Times New Roman"/>
          <w:sz w:val="24"/>
          <w:szCs w:val="24"/>
          <w:lang w:eastAsia="lv-LV"/>
        </w:rPr>
        <w:t xml:space="preserve"> Ja projekta īstenošanas laikā tiek samazināts projekta finansējuma apmērs, p</w:t>
      </w:r>
      <w:r w:rsidR="00111311" w:rsidRPr="00C22EB8">
        <w:rPr>
          <w:rFonts w:ascii="Times New Roman" w:eastAsia="Times New Roman" w:hAnsi="Times New Roman"/>
          <w:sz w:val="24"/>
          <w:szCs w:val="24"/>
          <w:lang w:eastAsia="lv-LV"/>
        </w:rPr>
        <w:t xml:space="preserve">rojekta administrēšanas izmaksas nedrīkst pārsniegt </w:t>
      </w:r>
      <w:r w:rsidR="00391969">
        <w:rPr>
          <w:rFonts w:ascii="Times New Roman" w:eastAsia="Times New Roman" w:hAnsi="Times New Roman"/>
          <w:sz w:val="24"/>
          <w:szCs w:val="24"/>
          <w:lang w:eastAsia="lv-LV"/>
        </w:rPr>
        <w:t>30% no kopējā budžeta projekta aktivitāšu īstenošanas perioda beigās.</w:t>
      </w:r>
    </w:p>
    <w:sectPr w:rsidR="00F16BEA" w:rsidRPr="00C22EB8" w:rsidSect="00B91068">
      <w:footerReference w:type="default" r:id="rI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D4964" w14:textId="77777777" w:rsidR="001C3910" w:rsidRDefault="001C3910" w:rsidP="00392FD8">
      <w:pPr>
        <w:spacing w:after="0" w:line="240" w:lineRule="auto"/>
      </w:pPr>
      <w:r>
        <w:separator/>
      </w:r>
    </w:p>
  </w:endnote>
  <w:endnote w:type="continuationSeparator" w:id="0">
    <w:p w14:paraId="66BE1F98" w14:textId="77777777" w:rsidR="001C3910" w:rsidRDefault="001C3910" w:rsidP="00392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A1A0" w14:textId="629F080F" w:rsidR="00392FD8" w:rsidRPr="00797580" w:rsidRDefault="00392FD8" w:rsidP="00797580">
    <w:pPr>
      <w:pStyle w:val="Footer"/>
      <w:spacing w:after="0" w:line="240" w:lineRule="auto"/>
      <w:jc w:val="center"/>
      <w:rPr>
        <w:rFonts w:ascii="Times New Roman" w:hAnsi="Times New Roman"/>
        <w:sz w:val="24"/>
        <w:szCs w:val="24"/>
      </w:rPr>
    </w:pPr>
    <w:r w:rsidRPr="00797580">
      <w:rPr>
        <w:rFonts w:ascii="Times New Roman" w:hAnsi="Times New Roman"/>
        <w:sz w:val="24"/>
        <w:szCs w:val="24"/>
      </w:rPr>
      <w:fldChar w:fldCharType="begin"/>
    </w:r>
    <w:r w:rsidRPr="00797580">
      <w:rPr>
        <w:rFonts w:ascii="Times New Roman" w:hAnsi="Times New Roman"/>
        <w:sz w:val="24"/>
        <w:szCs w:val="24"/>
      </w:rPr>
      <w:instrText xml:space="preserve"> PAGE   \* MERGEFORMAT </w:instrText>
    </w:r>
    <w:r w:rsidRPr="00797580">
      <w:rPr>
        <w:rFonts w:ascii="Times New Roman" w:hAnsi="Times New Roman"/>
        <w:sz w:val="24"/>
        <w:szCs w:val="24"/>
      </w:rPr>
      <w:fldChar w:fldCharType="separate"/>
    </w:r>
    <w:r w:rsidR="007C6F9A">
      <w:rPr>
        <w:rFonts w:ascii="Times New Roman" w:hAnsi="Times New Roman"/>
        <w:noProof/>
        <w:sz w:val="24"/>
        <w:szCs w:val="24"/>
      </w:rPr>
      <w:t>3</w:t>
    </w:r>
    <w:r w:rsidRPr="00797580">
      <w:rPr>
        <w:rFonts w:ascii="Times New Roman" w:hAnsi="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0368F" w14:textId="77777777" w:rsidR="001C3910" w:rsidRDefault="001C3910" w:rsidP="00392FD8">
      <w:pPr>
        <w:spacing w:after="0" w:line="240" w:lineRule="auto"/>
      </w:pPr>
      <w:r>
        <w:separator/>
      </w:r>
    </w:p>
  </w:footnote>
  <w:footnote w:type="continuationSeparator" w:id="0">
    <w:p w14:paraId="3F02F31B" w14:textId="77777777" w:rsidR="001C3910" w:rsidRDefault="001C3910" w:rsidP="00392FD8">
      <w:pPr>
        <w:spacing w:after="0" w:line="240" w:lineRule="auto"/>
      </w:pPr>
      <w:r>
        <w:continuationSeparator/>
      </w:r>
    </w:p>
  </w:footnote>
  <w:footnote w:id="1">
    <w:p w14:paraId="575165D5" w14:textId="291AB39E" w:rsidR="00B73BE2" w:rsidRPr="00C22EB8" w:rsidRDefault="00B73BE2" w:rsidP="008F0FF4">
      <w:pPr>
        <w:pStyle w:val="FootnoteText"/>
        <w:spacing w:after="0"/>
        <w:jc w:val="both"/>
        <w:rPr>
          <w:rFonts w:ascii="Times New Roman" w:hAnsi="Times New Roman"/>
        </w:rPr>
      </w:pPr>
      <w:r w:rsidRPr="00C22EB8">
        <w:rPr>
          <w:rStyle w:val="FootnoteReference"/>
          <w:rFonts w:ascii="Times New Roman" w:hAnsi="Times New Roman"/>
        </w:rPr>
        <w:footnoteRef/>
      </w:r>
      <w:r w:rsidRPr="00C22EB8">
        <w:rPr>
          <w:rFonts w:ascii="Times New Roman" w:hAnsi="Times New Roman"/>
        </w:rPr>
        <w:t xml:space="preserve"> Ministru kabineta 2010. gada 27. jūlija noteikumi Nr. 672 "Noteikumi par attīstības sadarbības projekta īstenošanā iesaistītās personas maksimālo atlīdzību, dienas naudu un viesnīcas (naktsmītnes) izdevumu apmēru"</w:t>
      </w:r>
    </w:p>
  </w:footnote>
  <w:footnote w:id="2">
    <w:p w14:paraId="5180A6B4" w14:textId="1E319E87" w:rsidR="00B73BE2" w:rsidRPr="00C22EB8" w:rsidRDefault="00B73BE2" w:rsidP="008F0FF4">
      <w:pPr>
        <w:pStyle w:val="FootnoteText"/>
        <w:spacing w:after="0"/>
        <w:jc w:val="both"/>
        <w:rPr>
          <w:rFonts w:ascii="Times New Roman" w:hAnsi="Times New Roman"/>
        </w:rPr>
      </w:pPr>
      <w:r w:rsidRPr="00C22EB8">
        <w:rPr>
          <w:rStyle w:val="FootnoteReference"/>
          <w:rFonts w:ascii="Times New Roman" w:hAnsi="Times New Roman"/>
        </w:rPr>
        <w:footnoteRef/>
      </w:r>
      <w:r w:rsidRPr="00C22EB8">
        <w:rPr>
          <w:rFonts w:ascii="Times New Roman" w:hAnsi="Times New Roman"/>
        </w:rPr>
        <w:t xml:space="preserve"> Ministru kabineta 2010. gada 12. oktobra noteikumi Nr. 969 “Kārtība, kādā atlīdzināmi ar komandējumiem saistītie izdevumi” un Ministru kabineta 2010. gada 27. jūlija noteikumi Nr. 672.</w:t>
      </w:r>
    </w:p>
  </w:footnote>
  <w:footnote w:id="3">
    <w:p w14:paraId="7840526E" w14:textId="12AEFDF7" w:rsidR="00C467E8" w:rsidRDefault="00C467E8" w:rsidP="008F0FF4">
      <w:pPr>
        <w:pStyle w:val="FootnoteText"/>
        <w:spacing w:after="0"/>
        <w:jc w:val="both"/>
      </w:pPr>
      <w:r w:rsidRPr="00C22EB8">
        <w:rPr>
          <w:rStyle w:val="FootnoteReference"/>
          <w:rFonts w:ascii="Times New Roman" w:hAnsi="Times New Roman"/>
        </w:rPr>
        <w:footnoteRef/>
      </w:r>
      <w:r w:rsidRPr="00C22EB8">
        <w:rPr>
          <w:rFonts w:ascii="Times New Roman" w:hAnsi="Times New Roman"/>
        </w:rPr>
        <w:t xml:space="preserve"> Ministru kabineta 2010. gada 12. oktobra noteikumi Nr. 969</w:t>
      </w:r>
    </w:p>
  </w:footnote>
  <w:footnote w:id="4">
    <w:p w14:paraId="5CC9ABA4" w14:textId="77777777" w:rsidR="00B27440" w:rsidRDefault="00B27440" w:rsidP="008F0FF4">
      <w:pPr>
        <w:pStyle w:val="FootnoteText"/>
        <w:spacing w:after="0"/>
        <w:jc w:val="both"/>
      </w:pPr>
      <w:r>
        <w:rPr>
          <w:rStyle w:val="FootnoteReference"/>
        </w:rPr>
        <w:footnoteRef/>
      </w:r>
      <w:r>
        <w:t xml:space="preserve"> </w:t>
      </w:r>
      <w:r w:rsidRPr="00C22EB8">
        <w:rPr>
          <w:rFonts w:ascii="Times New Roman" w:hAnsi="Times New Roman"/>
        </w:rPr>
        <w:t>Ministru kabineta 2010. gada 12. oktobra noteikumi Nr. 969</w:t>
      </w:r>
    </w:p>
    <w:p w14:paraId="72ED94D1" w14:textId="18EED229" w:rsidR="00B27440" w:rsidRDefault="00B27440">
      <w:pPr>
        <w:pStyle w:val="FootnoteText"/>
      </w:pPr>
    </w:p>
  </w:footnote>
  <w:footnote w:id="5">
    <w:p w14:paraId="7D75888F" w14:textId="193E3C32" w:rsidR="001264EE" w:rsidRPr="003F4C08" w:rsidRDefault="001264EE" w:rsidP="008F0FF4">
      <w:pPr>
        <w:pStyle w:val="FootnoteText"/>
        <w:jc w:val="both"/>
        <w:rPr>
          <w:rFonts w:ascii="Times New Roman" w:hAnsi="Times New Roman"/>
        </w:rPr>
      </w:pPr>
      <w:r w:rsidRPr="003F4C08">
        <w:rPr>
          <w:rStyle w:val="FootnoteReference"/>
          <w:rFonts w:ascii="Times New Roman" w:hAnsi="Times New Roman"/>
        </w:rPr>
        <w:footnoteRef/>
      </w:r>
      <w:r w:rsidRPr="003F4C08">
        <w:rPr>
          <w:rFonts w:ascii="Times New Roman" w:hAnsi="Times New Roman"/>
        </w:rPr>
        <w:t xml:space="preserve"> Atalgojumu projekta administratīvajam personālam aprēķina saskaņā ar Ministru kabineta 2010. gada 27. jūlija noteikumiem Nr. 672 "Noteikumi par attīstības sadarbības projekta īstenošanā iesaistītās personas maksimālo atlīdzību, dienas naudu un viesnīcas (naktsmītnes) izdevumu apmēru".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E24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472D23"/>
    <w:multiLevelType w:val="hybridMultilevel"/>
    <w:tmpl w:val="B230616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940C95"/>
    <w:multiLevelType w:val="hybridMultilevel"/>
    <w:tmpl w:val="ACEA0FE6"/>
    <w:lvl w:ilvl="0" w:tplc="04260011">
      <w:start w:val="1"/>
      <w:numFmt w:val="decimal"/>
      <w:lvlText w:val="%1)"/>
      <w:lvlJc w:val="left"/>
      <w:pPr>
        <w:ind w:left="1429" w:hanging="360"/>
      </w:pPr>
    </w:lvl>
    <w:lvl w:ilvl="1" w:tplc="04260019" w:tentative="1">
      <w:start w:val="1"/>
      <w:numFmt w:val="lowerLetter"/>
      <w:pStyle w:val="NumPar2"/>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15:restartNumberingAfterBreak="0">
    <w:nsid w:val="75965C1A"/>
    <w:multiLevelType w:val="multilevel"/>
    <w:tmpl w:val="224640A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5EA"/>
    <w:rsid w:val="00036DD4"/>
    <w:rsid w:val="00045F2A"/>
    <w:rsid w:val="00047736"/>
    <w:rsid w:val="00066A96"/>
    <w:rsid w:val="000720B6"/>
    <w:rsid w:val="0007599C"/>
    <w:rsid w:val="0008174C"/>
    <w:rsid w:val="000943E1"/>
    <w:rsid w:val="000B2528"/>
    <w:rsid w:val="000F35E0"/>
    <w:rsid w:val="0010581C"/>
    <w:rsid w:val="00111311"/>
    <w:rsid w:val="00120AD7"/>
    <w:rsid w:val="00124B9B"/>
    <w:rsid w:val="001264EE"/>
    <w:rsid w:val="001C3910"/>
    <w:rsid w:val="001E5496"/>
    <w:rsid w:val="002347AE"/>
    <w:rsid w:val="0023720C"/>
    <w:rsid w:val="002525EA"/>
    <w:rsid w:val="00264708"/>
    <w:rsid w:val="002B56EC"/>
    <w:rsid w:val="00301C72"/>
    <w:rsid w:val="00302145"/>
    <w:rsid w:val="003065DF"/>
    <w:rsid w:val="00312594"/>
    <w:rsid w:val="003220CA"/>
    <w:rsid w:val="003337B2"/>
    <w:rsid w:val="00334EA6"/>
    <w:rsid w:val="00346567"/>
    <w:rsid w:val="00357FB9"/>
    <w:rsid w:val="00391969"/>
    <w:rsid w:val="00392FD8"/>
    <w:rsid w:val="003A002E"/>
    <w:rsid w:val="003C433D"/>
    <w:rsid w:val="003D291E"/>
    <w:rsid w:val="003F4C08"/>
    <w:rsid w:val="00401F39"/>
    <w:rsid w:val="0043203D"/>
    <w:rsid w:val="004649F1"/>
    <w:rsid w:val="00481060"/>
    <w:rsid w:val="004E1B1D"/>
    <w:rsid w:val="0050500B"/>
    <w:rsid w:val="00564F02"/>
    <w:rsid w:val="00581AD1"/>
    <w:rsid w:val="005953F0"/>
    <w:rsid w:val="005C4FBC"/>
    <w:rsid w:val="005D1044"/>
    <w:rsid w:val="005D1F19"/>
    <w:rsid w:val="00610AE4"/>
    <w:rsid w:val="006A37A8"/>
    <w:rsid w:val="00733A85"/>
    <w:rsid w:val="00734516"/>
    <w:rsid w:val="007531D2"/>
    <w:rsid w:val="00753C23"/>
    <w:rsid w:val="00782DA8"/>
    <w:rsid w:val="00787CE4"/>
    <w:rsid w:val="00797580"/>
    <w:rsid w:val="007B2F7E"/>
    <w:rsid w:val="007C6F9A"/>
    <w:rsid w:val="007D0497"/>
    <w:rsid w:val="007D6EFF"/>
    <w:rsid w:val="008058F4"/>
    <w:rsid w:val="008061A7"/>
    <w:rsid w:val="00816BB9"/>
    <w:rsid w:val="00840F99"/>
    <w:rsid w:val="0085249D"/>
    <w:rsid w:val="00853C87"/>
    <w:rsid w:val="008B07F3"/>
    <w:rsid w:val="008C2ADD"/>
    <w:rsid w:val="008E0D3D"/>
    <w:rsid w:val="008F0FF4"/>
    <w:rsid w:val="009021CB"/>
    <w:rsid w:val="00916376"/>
    <w:rsid w:val="009240F4"/>
    <w:rsid w:val="00926C0A"/>
    <w:rsid w:val="00950073"/>
    <w:rsid w:val="00953DB0"/>
    <w:rsid w:val="00981C93"/>
    <w:rsid w:val="009A0571"/>
    <w:rsid w:val="009A53D5"/>
    <w:rsid w:val="009C617E"/>
    <w:rsid w:val="009C7198"/>
    <w:rsid w:val="009D0077"/>
    <w:rsid w:val="009D447A"/>
    <w:rsid w:val="00A25141"/>
    <w:rsid w:val="00A33AFB"/>
    <w:rsid w:val="00A71E4B"/>
    <w:rsid w:val="00AA5A20"/>
    <w:rsid w:val="00AD00E3"/>
    <w:rsid w:val="00AF0D54"/>
    <w:rsid w:val="00B27440"/>
    <w:rsid w:val="00B34921"/>
    <w:rsid w:val="00B56D27"/>
    <w:rsid w:val="00B620A7"/>
    <w:rsid w:val="00B709C8"/>
    <w:rsid w:val="00B73BE2"/>
    <w:rsid w:val="00B91068"/>
    <w:rsid w:val="00BA48E6"/>
    <w:rsid w:val="00BB03F0"/>
    <w:rsid w:val="00BD5140"/>
    <w:rsid w:val="00C00600"/>
    <w:rsid w:val="00C22EB8"/>
    <w:rsid w:val="00C31637"/>
    <w:rsid w:val="00C467E8"/>
    <w:rsid w:val="00C774F7"/>
    <w:rsid w:val="00CB07BA"/>
    <w:rsid w:val="00CB1B61"/>
    <w:rsid w:val="00CD3D0C"/>
    <w:rsid w:val="00D13EAF"/>
    <w:rsid w:val="00D17F70"/>
    <w:rsid w:val="00D3143C"/>
    <w:rsid w:val="00D37757"/>
    <w:rsid w:val="00D532F4"/>
    <w:rsid w:val="00D62819"/>
    <w:rsid w:val="00D65AB6"/>
    <w:rsid w:val="00D66195"/>
    <w:rsid w:val="00D66A72"/>
    <w:rsid w:val="00D8444B"/>
    <w:rsid w:val="00D86412"/>
    <w:rsid w:val="00D95A8E"/>
    <w:rsid w:val="00DB7022"/>
    <w:rsid w:val="00DC4149"/>
    <w:rsid w:val="00E0230F"/>
    <w:rsid w:val="00E07377"/>
    <w:rsid w:val="00E253E3"/>
    <w:rsid w:val="00E65D78"/>
    <w:rsid w:val="00E72E2A"/>
    <w:rsid w:val="00E8214C"/>
    <w:rsid w:val="00EC0BCC"/>
    <w:rsid w:val="00EC4A17"/>
    <w:rsid w:val="00EE0783"/>
    <w:rsid w:val="00F1357C"/>
    <w:rsid w:val="00F16BEA"/>
    <w:rsid w:val="00F45ED0"/>
    <w:rsid w:val="00F652D1"/>
    <w:rsid w:val="00F82861"/>
    <w:rsid w:val="00FE3B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424C7"/>
  <w15:chartTrackingRefBased/>
  <w15:docId w15:val="{BEFBA10A-E628-4DD9-B6B9-14D2E065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F652D1"/>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F70"/>
    <w:rPr>
      <w:sz w:val="22"/>
      <w:szCs w:val="22"/>
      <w:lang w:eastAsia="en-US"/>
    </w:rPr>
  </w:style>
  <w:style w:type="paragraph" w:styleId="BalloonText">
    <w:name w:val="Balloon Text"/>
    <w:basedOn w:val="Normal"/>
    <w:link w:val="BalloonTextChar"/>
    <w:uiPriority w:val="99"/>
    <w:semiHidden/>
    <w:unhideWhenUsed/>
    <w:rsid w:val="00392FD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2FD8"/>
    <w:rPr>
      <w:rFonts w:ascii="Tahoma" w:hAnsi="Tahoma" w:cs="Tahoma"/>
      <w:sz w:val="16"/>
      <w:szCs w:val="16"/>
      <w:lang w:eastAsia="en-US"/>
    </w:rPr>
  </w:style>
  <w:style w:type="paragraph" w:styleId="Header">
    <w:name w:val="header"/>
    <w:basedOn w:val="Normal"/>
    <w:link w:val="HeaderChar"/>
    <w:uiPriority w:val="99"/>
    <w:unhideWhenUsed/>
    <w:rsid w:val="00392FD8"/>
    <w:pPr>
      <w:tabs>
        <w:tab w:val="center" w:pos="4153"/>
        <w:tab w:val="right" w:pos="8306"/>
      </w:tabs>
    </w:pPr>
  </w:style>
  <w:style w:type="character" w:customStyle="1" w:styleId="HeaderChar">
    <w:name w:val="Header Char"/>
    <w:link w:val="Header"/>
    <w:uiPriority w:val="99"/>
    <w:rsid w:val="00392FD8"/>
    <w:rPr>
      <w:sz w:val="22"/>
      <w:szCs w:val="22"/>
      <w:lang w:eastAsia="en-US"/>
    </w:rPr>
  </w:style>
  <w:style w:type="paragraph" w:styleId="Footer">
    <w:name w:val="footer"/>
    <w:basedOn w:val="Normal"/>
    <w:link w:val="FooterChar"/>
    <w:uiPriority w:val="99"/>
    <w:unhideWhenUsed/>
    <w:rsid w:val="00392FD8"/>
    <w:pPr>
      <w:tabs>
        <w:tab w:val="center" w:pos="4153"/>
        <w:tab w:val="right" w:pos="8306"/>
      </w:tabs>
    </w:pPr>
  </w:style>
  <w:style w:type="character" w:customStyle="1" w:styleId="FooterChar">
    <w:name w:val="Footer Char"/>
    <w:link w:val="Footer"/>
    <w:uiPriority w:val="99"/>
    <w:rsid w:val="00392FD8"/>
    <w:rPr>
      <w:sz w:val="22"/>
      <w:szCs w:val="22"/>
      <w:lang w:eastAsia="en-US"/>
    </w:rPr>
  </w:style>
  <w:style w:type="character" w:styleId="CommentReference">
    <w:name w:val="annotation reference"/>
    <w:uiPriority w:val="99"/>
    <w:semiHidden/>
    <w:unhideWhenUsed/>
    <w:rsid w:val="00D65AB6"/>
    <w:rPr>
      <w:sz w:val="16"/>
      <w:szCs w:val="16"/>
    </w:rPr>
  </w:style>
  <w:style w:type="paragraph" w:styleId="CommentText">
    <w:name w:val="annotation text"/>
    <w:basedOn w:val="Normal"/>
    <w:link w:val="CommentTextChar"/>
    <w:uiPriority w:val="99"/>
    <w:semiHidden/>
    <w:unhideWhenUsed/>
    <w:rsid w:val="00D65AB6"/>
    <w:rPr>
      <w:sz w:val="20"/>
      <w:szCs w:val="20"/>
    </w:rPr>
  </w:style>
  <w:style w:type="character" w:customStyle="1" w:styleId="CommentTextChar">
    <w:name w:val="Comment Text Char"/>
    <w:link w:val="CommentText"/>
    <w:uiPriority w:val="99"/>
    <w:semiHidden/>
    <w:rsid w:val="00D65AB6"/>
    <w:rPr>
      <w:lang w:eastAsia="en-US"/>
    </w:rPr>
  </w:style>
  <w:style w:type="paragraph" w:styleId="CommentSubject">
    <w:name w:val="annotation subject"/>
    <w:basedOn w:val="CommentText"/>
    <w:next w:val="CommentText"/>
    <w:link w:val="CommentSubjectChar"/>
    <w:uiPriority w:val="99"/>
    <w:semiHidden/>
    <w:unhideWhenUsed/>
    <w:rsid w:val="00D65AB6"/>
    <w:rPr>
      <w:b/>
      <w:bCs/>
    </w:rPr>
  </w:style>
  <w:style w:type="character" w:customStyle="1" w:styleId="CommentSubjectChar">
    <w:name w:val="Comment Subject Char"/>
    <w:link w:val="CommentSubject"/>
    <w:uiPriority w:val="99"/>
    <w:semiHidden/>
    <w:rsid w:val="00D65AB6"/>
    <w:rPr>
      <w:b/>
      <w:bCs/>
      <w:lang w:eastAsia="en-US"/>
    </w:rPr>
  </w:style>
  <w:style w:type="paragraph" w:customStyle="1" w:styleId="Default">
    <w:name w:val="Default"/>
    <w:rsid w:val="00610AE4"/>
    <w:pPr>
      <w:autoSpaceDE w:val="0"/>
      <w:autoSpaceDN w:val="0"/>
      <w:adjustRightInd w:val="0"/>
    </w:pPr>
    <w:rPr>
      <w:rFonts w:ascii="Times New Roman" w:hAnsi="Times New Roman"/>
      <w:color w:val="000000"/>
      <w:sz w:val="24"/>
      <w:szCs w:val="24"/>
      <w:lang w:val="en-US" w:eastAsia="en-US"/>
    </w:rPr>
  </w:style>
  <w:style w:type="paragraph" w:styleId="FootnoteText">
    <w:name w:val="footnote text"/>
    <w:basedOn w:val="Normal"/>
    <w:link w:val="FootnoteTextChar"/>
    <w:uiPriority w:val="99"/>
    <w:semiHidden/>
    <w:unhideWhenUsed/>
    <w:rsid w:val="00797580"/>
    <w:rPr>
      <w:sz w:val="20"/>
      <w:szCs w:val="20"/>
    </w:rPr>
  </w:style>
  <w:style w:type="character" w:customStyle="1" w:styleId="FootnoteTextChar">
    <w:name w:val="Footnote Text Char"/>
    <w:link w:val="FootnoteText"/>
    <w:uiPriority w:val="99"/>
    <w:semiHidden/>
    <w:rsid w:val="00797580"/>
    <w:rPr>
      <w:lang w:eastAsia="en-US"/>
    </w:rPr>
  </w:style>
  <w:style w:type="character" w:styleId="FootnoteReference">
    <w:name w:val="footnote reference"/>
    <w:uiPriority w:val="99"/>
    <w:semiHidden/>
    <w:unhideWhenUsed/>
    <w:rsid w:val="00797580"/>
    <w:rPr>
      <w:vertAlign w:val="superscript"/>
    </w:rPr>
  </w:style>
  <w:style w:type="paragraph" w:styleId="BodyText">
    <w:name w:val="Body Text"/>
    <w:basedOn w:val="Normal"/>
    <w:link w:val="BodyTextChar"/>
    <w:rsid w:val="00F65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Times New Roman" w:eastAsia="Times New Roman" w:hAnsi="Times New Roman"/>
      <w:snapToGrid w:val="0"/>
      <w:sz w:val="24"/>
      <w:szCs w:val="20"/>
      <w:lang w:val="en-US"/>
    </w:rPr>
  </w:style>
  <w:style w:type="character" w:customStyle="1" w:styleId="BodyTextChar">
    <w:name w:val="Body Text Char"/>
    <w:link w:val="BodyText"/>
    <w:rsid w:val="00F652D1"/>
    <w:rPr>
      <w:rFonts w:ascii="Times New Roman" w:eastAsia="Times New Roman" w:hAnsi="Times New Roman"/>
      <w:snapToGrid w:val="0"/>
      <w:sz w:val="24"/>
      <w:lang w:val="en-US" w:eastAsia="en-US"/>
    </w:rPr>
  </w:style>
  <w:style w:type="paragraph" w:customStyle="1" w:styleId="Text2">
    <w:name w:val="Text 2"/>
    <w:basedOn w:val="Normal"/>
    <w:rsid w:val="00F652D1"/>
    <w:pPr>
      <w:tabs>
        <w:tab w:val="left" w:pos="2161"/>
      </w:tabs>
      <w:spacing w:after="240" w:line="240" w:lineRule="auto"/>
      <w:ind w:left="1202"/>
      <w:jc w:val="both"/>
    </w:pPr>
    <w:rPr>
      <w:rFonts w:ascii="Times New Roman" w:eastAsia="Times New Roman" w:hAnsi="Times New Roman"/>
      <w:snapToGrid w:val="0"/>
      <w:sz w:val="24"/>
      <w:szCs w:val="20"/>
      <w:lang w:val="en-GB"/>
    </w:rPr>
  </w:style>
  <w:style w:type="paragraph" w:customStyle="1" w:styleId="NumPar2">
    <w:name w:val="NumPar 2"/>
    <w:basedOn w:val="Heading2"/>
    <w:next w:val="Text2"/>
    <w:rsid w:val="00F652D1"/>
    <w:pPr>
      <w:keepNext w:val="0"/>
      <w:numPr>
        <w:ilvl w:val="1"/>
        <w:numId w:val="1"/>
      </w:numPr>
      <w:tabs>
        <w:tab w:val="num" w:pos="360"/>
      </w:tabs>
      <w:spacing w:before="0" w:after="240" w:line="240" w:lineRule="auto"/>
      <w:ind w:left="360" w:hanging="283"/>
      <w:jc w:val="both"/>
      <w:outlineLvl w:val="9"/>
    </w:pPr>
    <w:rPr>
      <w:rFonts w:ascii="Times New Roman" w:hAnsi="Times New Roman"/>
      <w:b w:val="0"/>
      <w:bCs w:val="0"/>
      <w:i w:val="0"/>
      <w:iCs w:val="0"/>
      <w:snapToGrid w:val="0"/>
      <w:sz w:val="24"/>
      <w:szCs w:val="20"/>
      <w:lang w:val="fr-FR"/>
    </w:rPr>
  </w:style>
  <w:style w:type="character" w:customStyle="1" w:styleId="Heading2Char">
    <w:name w:val="Heading 2 Char"/>
    <w:link w:val="Heading2"/>
    <w:uiPriority w:val="9"/>
    <w:semiHidden/>
    <w:rsid w:val="00F652D1"/>
    <w:rPr>
      <w:rFonts w:ascii="Calibri Light" w:eastAsia="Times New Roman" w:hAnsi="Calibri Light" w:cs="Times New Roman"/>
      <w:b/>
      <w:bCs/>
      <w:i/>
      <w:iCs/>
      <w:sz w:val="28"/>
      <w:szCs w:val="28"/>
      <w:lang w:eastAsia="en-US"/>
    </w:rPr>
  </w:style>
  <w:style w:type="paragraph" w:styleId="ListParagraph">
    <w:name w:val="List Paragraph"/>
    <w:basedOn w:val="Normal"/>
    <w:uiPriority w:val="34"/>
    <w:qFormat/>
    <w:rsid w:val="00401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133583">
      <w:bodyDiv w:val="1"/>
      <w:marLeft w:val="0"/>
      <w:marRight w:val="0"/>
      <w:marTop w:val="0"/>
      <w:marBottom w:val="0"/>
      <w:divBdr>
        <w:top w:val="none" w:sz="0" w:space="0" w:color="auto"/>
        <w:left w:val="none" w:sz="0" w:space="0" w:color="auto"/>
        <w:bottom w:val="none" w:sz="0" w:space="0" w:color="auto"/>
        <w:right w:val="none" w:sz="0" w:space="0" w:color="auto"/>
      </w:divBdr>
      <w:divsChild>
        <w:div w:id="1668746350">
          <w:marLeft w:val="0"/>
          <w:marRight w:val="0"/>
          <w:marTop w:val="0"/>
          <w:marBottom w:val="0"/>
          <w:divBdr>
            <w:top w:val="none" w:sz="0" w:space="0" w:color="auto"/>
            <w:left w:val="none" w:sz="0" w:space="0" w:color="auto"/>
            <w:bottom w:val="none" w:sz="0" w:space="0" w:color="auto"/>
            <w:right w:val="none" w:sz="0" w:space="0" w:color="auto"/>
          </w:divBdr>
          <w:divsChild>
            <w:div w:id="1479833781">
              <w:marLeft w:val="0"/>
              <w:marRight w:val="0"/>
              <w:marTop w:val="0"/>
              <w:marBottom w:val="0"/>
              <w:divBdr>
                <w:top w:val="none" w:sz="0" w:space="0" w:color="auto"/>
                <w:left w:val="none" w:sz="0" w:space="0" w:color="auto"/>
                <w:bottom w:val="none" w:sz="0" w:space="0" w:color="auto"/>
                <w:right w:val="none" w:sz="0" w:space="0" w:color="auto"/>
              </w:divBdr>
              <w:divsChild>
                <w:div w:id="1466436231">
                  <w:marLeft w:val="0"/>
                  <w:marRight w:val="0"/>
                  <w:marTop w:val="0"/>
                  <w:marBottom w:val="0"/>
                  <w:divBdr>
                    <w:top w:val="none" w:sz="0" w:space="0" w:color="auto"/>
                    <w:left w:val="none" w:sz="0" w:space="0" w:color="auto"/>
                    <w:bottom w:val="none" w:sz="0" w:space="0" w:color="auto"/>
                    <w:right w:val="none" w:sz="0" w:space="0" w:color="auto"/>
                  </w:divBdr>
                  <w:divsChild>
                    <w:div w:id="877742658">
                      <w:marLeft w:val="0"/>
                      <w:marRight w:val="0"/>
                      <w:marTop w:val="0"/>
                      <w:marBottom w:val="0"/>
                      <w:divBdr>
                        <w:top w:val="none" w:sz="0" w:space="0" w:color="auto"/>
                        <w:left w:val="none" w:sz="0" w:space="0" w:color="auto"/>
                        <w:bottom w:val="none" w:sz="0" w:space="0" w:color="auto"/>
                        <w:right w:val="none" w:sz="0" w:space="0" w:color="auto"/>
                      </w:divBdr>
                      <w:divsChild>
                        <w:div w:id="1606041020">
                          <w:marLeft w:val="0"/>
                          <w:marRight w:val="0"/>
                          <w:marTop w:val="0"/>
                          <w:marBottom w:val="0"/>
                          <w:divBdr>
                            <w:top w:val="none" w:sz="0" w:space="0" w:color="auto"/>
                            <w:left w:val="none" w:sz="0" w:space="0" w:color="auto"/>
                            <w:bottom w:val="none" w:sz="0" w:space="0" w:color="auto"/>
                            <w:right w:val="none" w:sz="0" w:space="0" w:color="auto"/>
                          </w:divBdr>
                          <w:divsChild>
                            <w:div w:id="1467157718">
                              <w:marLeft w:val="150"/>
                              <w:marRight w:val="150"/>
                              <w:marTop w:val="480"/>
                              <w:marBottom w:val="0"/>
                              <w:divBdr>
                                <w:top w:val="single" w:sz="6" w:space="28" w:color="D4D4D4"/>
                                <w:left w:val="none" w:sz="0" w:space="0" w:color="auto"/>
                                <w:bottom w:val="none" w:sz="0" w:space="0" w:color="auto"/>
                                <w:right w:val="none" w:sz="0" w:space="0" w:color="auto"/>
                              </w:divBdr>
                            </w:div>
                            <w:div w:id="1644194759">
                              <w:marLeft w:val="0"/>
                              <w:marRight w:val="0"/>
                              <w:marTop w:val="240"/>
                              <w:marBottom w:val="0"/>
                              <w:divBdr>
                                <w:top w:val="none" w:sz="0" w:space="0" w:color="auto"/>
                                <w:left w:val="none" w:sz="0" w:space="0" w:color="auto"/>
                                <w:bottom w:val="none" w:sz="0" w:space="0" w:color="auto"/>
                                <w:right w:val="none" w:sz="0" w:space="0" w:color="auto"/>
                              </w:divBdr>
                            </w:div>
                            <w:div w:id="214703944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639028">
      <w:bodyDiv w:val="1"/>
      <w:marLeft w:val="0"/>
      <w:marRight w:val="0"/>
      <w:marTop w:val="0"/>
      <w:marBottom w:val="0"/>
      <w:divBdr>
        <w:top w:val="none" w:sz="0" w:space="0" w:color="auto"/>
        <w:left w:val="none" w:sz="0" w:space="0" w:color="auto"/>
        <w:bottom w:val="none" w:sz="0" w:space="0" w:color="auto"/>
        <w:right w:val="none" w:sz="0" w:space="0" w:color="auto"/>
      </w:divBdr>
      <w:divsChild>
        <w:div w:id="2070377709">
          <w:marLeft w:val="0"/>
          <w:marRight w:val="0"/>
          <w:marTop w:val="0"/>
          <w:marBottom w:val="0"/>
          <w:divBdr>
            <w:top w:val="none" w:sz="0" w:space="0" w:color="auto"/>
            <w:left w:val="none" w:sz="0" w:space="0" w:color="auto"/>
            <w:bottom w:val="none" w:sz="0" w:space="0" w:color="auto"/>
            <w:right w:val="none" w:sz="0" w:space="0" w:color="auto"/>
          </w:divBdr>
          <w:divsChild>
            <w:div w:id="59332971">
              <w:marLeft w:val="0"/>
              <w:marRight w:val="0"/>
              <w:marTop w:val="0"/>
              <w:marBottom w:val="0"/>
              <w:divBdr>
                <w:top w:val="none" w:sz="0" w:space="0" w:color="auto"/>
                <w:left w:val="none" w:sz="0" w:space="0" w:color="auto"/>
                <w:bottom w:val="none" w:sz="0" w:space="0" w:color="auto"/>
                <w:right w:val="none" w:sz="0" w:space="0" w:color="auto"/>
              </w:divBdr>
              <w:divsChild>
                <w:div w:id="1226793067">
                  <w:marLeft w:val="0"/>
                  <w:marRight w:val="0"/>
                  <w:marTop w:val="0"/>
                  <w:marBottom w:val="0"/>
                  <w:divBdr>
                    <w:top w:val="none" w:sz="0" w:space="0" w:color="auto"/>
                    <w:left w:val="none" w:sz="0" w:space="0" w:color="auto"/>
                    <w:bottom w:val="none" w:sz="0" w:space="0" w:color="auto"/>
                    <w:right w:val="none" w:sz="0" w:space="0" w:color="auto"/>
                  </w:divBdr>
                  <w:divsChild>
                    <w:div w:id="1671103997">
                      <w:marLeft w:val="0"/>
                      <w:marRight w:val="0"/>
                      <w:marTop w:val="0"/>
                      <w:marBottom w:val="0"/>
                      <w:divBdr>
                        <w:top w:val="none" w:sz="0" w:space="0" w:color="auto"/>
                        <w:left w:val="none" w:sz="0" w:space="0" w:color="auto"/>
                        <w:bottom w:val="none" w:sz="0" w:space="0" w:color="auto"/>
                        <w:right w:val="none" w:sz="0" w:space="0" w:color="auto"/>
                      </w:divBdr>
                      <w:divsChild>
                        <w:div w:id="40594494">
                          <w:marLeft w:val="0"/>
                          <w:marRight w:val="0"/>
                          <w:marTop w:val="0"/>
                          <w:marBottom w:val="0"/>
                          <w:divBdr>
                            <w:top w:val="none" w:sz="0" w:space="0" w:color="auto"/>
                            <w:left w:val="none" w:sz="0" w:space="0" w:color="auto"/>
                            <w:bottom w:val="none" w:sz="0" w:space="0" w:color="auto"/>
                            <w:right w:val="none" w:sz="0" w:space="0" w:color="auto"/>
                          </w:divBdr>
                          <w:divsChild>
                            <w:div w:id="628128543">
                              <w:marLeft w:val="0"/>
                              <w:marRight w:val="0"/>
                              <w:marTop w:val="240"/>
                              <w:marBottom w:val="0"/>
                              <w:divBdr>
                                <w:top w:val="none" w:sz="0" w:space="0" w:color="auto"/>
                                <w:left w:val="none" w:sz="0" w:space="0" w:color="auto"/>
                                <w:bottom w:val="none" w:sz="0" w:space="0" w:color="auto"/>
                                <w:right w:val="none" w:sz="0" w:space="0" w:color="auto"/>
                              </w:divBdr>
                            </w:div>
                            <w:div w:id="1335453611">
                              <w:marLeft w:val="0"/>
                              <w:marRight w:val="0"/>
                              <w:marTop w:val="400"/>
                              <w:marBottom w:val="0"/>
                              <w:divBdr>
                                <w:top w:val="none" w:sz="0" w:space="0" w:color="auto"/>
                                <w:left w:val="none" w:sz="0" w:space="0" w:color="auto"/>
                                <w:bottom w:val="none" w:sz="0" w:space="0" w:color="auto"/>
                                <w:right w:val="none" w:sz="0" w:space="0" w:color="auto"/>
                              </w:divBdr>
                            </w:div>
                            <w:div w:id="1434934651">
                              <w:marLeft w:val="150"/>
                              <w:marRight w:val="150"/>
                              <w:marTop w:val="480"/>
                              <w:marBottom w:val="0"/>
                              <w:divBdr>
                                <w:top w:val="single" w:sz="6" w:space="28" w:color="D4D4D4"/>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5fd8e5c-e166-4372-bd4c-18511f509f6b" ContentTypeId="0x010100B1C2858224DA4374904E017A8E9DA548" PreviousValue="false"/>
</file>

<file path=customXml/item4.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404" ma:contentTypeDescription="Izveidot jaunu dokumentu." ma:contentTypeScope="" ma:versionID="18e9a4dccd569a4bb11c060998541c92">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83d8905cd019c4e1476863610b6d3cee"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DokSaturs" minOccurs="0"/>
                <xsd:element ref="ns3:amLapuSka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4" nillable="true" ma:displayName="Saturs" ma:description="" ma:internalName="amDokSaturs" ma:readOnly="false">
      <xsd:simpleType>
        <xsd:restriction base="dms:Note"/>
      </xsd:simpleType>
    </xsd:element>
    <xsd:element name="amLapuSkaits" ma:index="25" nillable="true" ma:displayName="Lapu skaits" ma:decimals="0" ma:description="" ma:internalName="amLapuSkaits"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“Atbalsts attīstības sadarbības projektiem Latvijas Republikas noteiktajās saņēmējvalstīs” nolikuma apstiprināšanu</amDokSaturs>
    <TaxCatchAll xmlns="21a93588-6fe8-41e9-94dc-424b783ca979">
      <Value>32</Value>
    </TaxCatchAll>
    <amPiekluvesLimenis xmlns="868a9e47-9582-4ad3-b31f-392ce2da298b">IP='Nē', DV='Nē'</amPiekluvesLimeni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RegistresanasDatums xmlns="801ff49e-5150-41f0-9cd7-015d16134d38" xsi:nil="true"/>
    <amLietasNumurs xmlns="801ff49e-5150-41f0-9cd7-015d16134d38" xsi:nil="true"/>
    <amSagatavotajs xmlns="801ff49e-5150-41f0-9cd7-015d16134d38">
      <UserInfo>
        <DisplayName>Ilze Kociņa-Gavrilova</DisplayName>
        <AccountId>1053</AccountId>
        <AccountType/>
      </UserInfo>
    </amSagatavotajs>
    <amDokParakstitaji xmlns="801ff49e-5150-41f0-9cd7-015d16134d38">
      <UserInfo>
        <DisplayName/>
        <AccountId xsi:nil="true"/>
        <AccountType/>
      </UserInfo>
    </amDokParakstitaji>
    <amLidzautori xmlns="801ff49e-5150-41f0-9cd7-015d16134d38">
      <UserInfo>
        <DisplayName/>
        <AccountId xsi:nil="true"/>
        <AccountType/>
      </UserInfo>
    </amLidzautori>
    <amNumurs xmlns="801ff49e-5150-41f0-9cd7-015d16134d38">LV-63</amNumurs>
    <amPiekluvesLimenaPamatojums xmlns="801ff49e-5150-41f0-9cd7-015d16134d38" xsi:nil="true"/>
  </documentManagement>
</p:properties>
</file>

<file path=customXml/itemProps1.xml><?xml version="1.0" encoding="utf-8"?>
<ds:datastoreItem xmlns:ds="http://schemas.openxmlformats.org/officeDocument/2006/customXml" ds:itemID="{44F2F3E6-6C7A-4F3A-B008-F84A95ACDDD6}"/>
</file>

<file path=customXml/itemProps2.xml><?xml version="1.0" encoding="utf-8"?>
<ds:datastoreItem xmlns:ds="http://schemas.openxmlformats.org/officeDocument/2006/customXml" ds:itemID="{BA7AAFB7-321E-4199-9A09-A67667BE4C20}"/>
</file>

<file path=customXml/itemProps3.xml><?xml version="1.0" encoding="utf-8"?>
<ds:datastoreItem xmlns:ds="http://schemas.openxmlformats.org/officeDocument/2006/customXml" ds:itemID="{47A329EB-F8C6-40CC-9108-E84DD0281B4A}"/>
</file>

<file path=customXml/itemProps4.xml><?xml version="1.0" encoding="utf-8"?>
<ds:datastoreItem xmlns:ds="http://schemas.openxmlformats.org/officeDocument/2006/customXml" ds:itemID="{2A1542F5-96F8-43FE-B552-BFA4DEA0C08F}"/>
</file>

<file path=customXml/itemProps5.xml><?xml version="1.0" encoding="utf-8"?>
<ds:datastoreItem xmlns:ds="http://schemas.openxmlformats.org/officeDocument/2006/customXml" ds:itemID="{FA3CE7AC-C832-4B54-8964-AD62868272F8}"/>
</file>

<file path=customXml/itemProps6.xml><?xml version="1.0" encoding="utf-8"?>
<ds:datastoreItem xmlns:ds="http://schemas.openxmlformats.org/officeDocument/2006/customXml" ds:itemID="{830E2530-3C7B-4BEF-9FCD-A55DBB1EAD59}"/>
</file>

<file path=docProps/app.xml><?xml version="1.0" encoding="utf-8"?>
<Properties xmlns="http://schemas.openxmlformats.org/officeDocument/2006/extended-properties" xmlns:vt="http://schemas.openxmlformats.org/officeDocument/2006/docPropsVTypes">
  <Template>Normal</Template>
  <TotalTime>1</TotalTime>
  <Pages>2</Pages>
  <Words>2177</Words>
  <Characters>1242</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Links>
    <vt:vector size="6" baseType="variant">
      <vt:variant>
        <vt:i4>4456539</vt:i4>
      </vt:variant>
      <vt:variant>
        <vt:i4>0</vt:i4>
      </vt:variant>
      <vt:variant>
        <vt:i4>0</vt:i4>
      </vt:variant>
      <vt:variant>
        <vt:i4>5</vt:i4>
      </vt:variant>
      <vt:variant>
        <vt:lpwstr>https://likumi.lv/ta/id/214192-noteikumi-par-attistibas-sadarbibas-projekta-istenosana-iesaistitas-personas-maksimalo-atlidzibu-dienas-naudu-un-viesnicas-nakt...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Liva Rubene</dc:creator>
  <cp:keywords/>
  <cp:lastModifiedBy>Ilze Kocina-Gavrilova</cp:lastModifiedBy>
  <cp:revision>5</cp:revision>
  <cp:lastPrinted>2022-02-03T08:20:00Z</cp:lastPrinted>
  <dcterms:created xsi:type="dcterms:W3CDTF">2024-01-17T12:10:00Z</dcterms:created>
  <dcterms:modified xsi:type="dcterms:W3CDTF">2024-01-24T06:38:00Z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y fmtid="{D5CDD505-2E9C-101B-9397-08002B2CF9AE}" pid="8" name="TaxKeyword">
    <vt:lpwstr/>
  </property>
  <property fmtid="{D5CDD505-2E9C-101B-9397-08002B2CF9AE}" pid="9" name="h71ae947574d4b79a5c438e93525dbed">
    <vt:lpwstr/>
  </property>
  <property fmtid="{D5CDD505-2E9C-101B-9397-08002B2CF9AE}" pid="10" name="amKlasifikators3">
    <vt:lpwstr/>
  </property>
  <property fmtid="{D5CDD505-2E9C-101B-9397-08002B2CF9AE}" pid="11" name="b6ce33424859414bb055d9baa8a6747d">
    <vt:lpwstr/>
  </property>
  <property fmtid="{D5CDD505-2E9C-101B-9397-08002B2CF9AE}" pid="12" name="amKlasifikators1">
    <vt:lpwstr/>
  </property>
  <property fmtid="{D5CDD505-2E9C-101B-9397-08002B2CF9AE}" pid="13" name="bd7b18180f0f400ca769f616f0c275d4">
    <vt:lpwstr/>
  </property>
  <property fmtid="{D5CDD505-2E9C-101B-9397-08002B2CF9AE}" pid="14" name="amKlasifikators4">
    <vt:lpwstr/>
  </property>
  <property fmtid="{D5CDD505-2E9C-101B-9397-08002B2CF9AE}" pid="15" name="n85de85c44494d77850ec883bf791ea1">
    <vt:lpwstr/>
  </property>
  <property fmtid="{D5CDD505-2E9C-101B-9397-08002B2CF9AE}" pid="16" name="fd98f198e6504849b4ef719fdb39b6db">
    <vt:lpwstr/>
  </property>
  <property fmtid="{D5CDD505-2E9C-101B-9397-08002B2CF9AE}" pid="17" name="amRegistrStrukturvieniba">
    <vt:lpwstr/>
  </property>
  <property fmtid="{D5CDD505-2E9C-101B-9397-08002B2CF9AE}" pid="18" name="amKlasifikators2">
    <vt:lpwstr/>
  </property>
  <property fmtid="{D5CDD505-2E9C-101B-9397-08002B2CF9AE}" pid="19" name="amAtbildStrukturvieniba">
    <vt:lpwstr/>
  </property>
  <property fmtid="{D5CDD505-2E9C-101B-9397-08002B2CF9AE}" pid="20" name="n85de85c44494d77850ec883bf791eab">
    <vt:lpwstr/>
  </property>
  <property fmtid="{D5CDD505-2E9C-101B-9397-08002B2CF9AE}" pid="21" name="_docset_NoMedatataSyncRequired">
    <vt:lpwstr>False</vt:lpwstr>
  </property>
</Properties>
</file>