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A497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5B1CB71B" w14:textId="1DB90AE2" w:rsidR="00294C4F" w:rsidRPr="00294C4F" w:rsidRDefault="00294C4F" w:rsidP="003E5BC9">
                <w:pPr>
                  <w:tabs>
                    <w:tab w:val="left" w:pos="426"/>
                  </w:tabs>
                  <w:spacing w:before="120" w:after="120"/>
                  <w:rPr>
                    <w:bCs/>
                    <w:lang w:val="en-IE" w:eastAsia="en-GB"/>
                  </w:rPr>
                </w:pPr>
                <w:r w:rsidRPr="00294C4F">
                  <w:rPr>
                    <w:bCs/>
                    <w:lang w:val="en-IE" w:eastAsia="en-GB"/>
                  </w:rPr>
                  <w:t>FISMA</w:t>
                </w:r>
                <w:r>
                  <w:rPr>
                    <w:bCs/>
                    <w:lang w:val="en-IE" w:eastAsia="en-GB"/>
                  </w:rPr>
                  <w:t xml:space="preserve"> </w:t>
                </w:r>
                <w:r w:rsidRPr="00294C4F">
                  <w:rPr>
                    <w:bCs/>
                    <w:lang w:val="en-IE" w:eastAsia="en-GB"/>
                  </w:rPr>
                  <w:t>E2</w:t>
                </w:r>
              </w:p>
              <w:p w14:paraId="77A976C0" w14:textId="77777777" w:rsidR="00294C4F" w:rsidRPr="00294C4F" w:rsidRDefault="00294C4F" w:rsidP="003E5BC9">
                <w:pPr>
                  <w:tabs>
                    <w:tab w:val="left" w:pos="426"/>
                  </w:tabs>
                  <w:spacing w:after="120"/>
                  <w:rPr>
                    <w:bCs/>
                    <w:lang w:val="en-IE" w:eastAsia="en-GB"/>
                  </w:rPr>
                </w:pPr>
                <w:r w:rsidRPr="00294C4F">
                  <w:rPr>
                    <w:bCs/>
                    <w:lang w:val="en-IE" w:eastAsia="en-GB"/>
                  </w:rPr>
                  <w:t>FISMA - Financial Stability, Financial Services and Capital Markets Union</w:t>
                </w:r>
              </w:p>
              <w:p w14:paraId="3B3D8BD3" w14:textId="44A34DC9" w:rsidR="00294C4F" w:rsidRPr="00294C4F" w:rsidRDefault="00294C4F" w:rsidP="003E5BC9">
                <w:pPr>
                  <w:tabs>
                    <w:tab w:val="left" w:pos="426"/>
                  </w:tabs>
                  <w:spacing w:after="120"/>
                  <w:rPr>
                    <w:bCs/>
                    <w:lang w:val="en-IE" w:eastAsia="en-GB"/>
                  </w:rPr>
                </w:pPr>
                <w:r w:rsidRPr="00294C4F">
                  <w:rPr>
                    <w:bCs/>
                    <w:lang w:val="en-IE" w:eastAsia="en-GB"/>
                  </w:rPr>
                  <w:t>DIR E - Financial stability, sanctions and enforcement</w:t>
                </w:r>
              </w:p>
              <w:p w14:paraId="786241CD" w14:textId="432A0308" w:rsidR="00B65513" w:rsidRPr="0007110E" w:rsidRDefault="00294C4F" w:rsidP="003E5BC9">
                <w:pPr>
                  <w:tabs>
                    <w:tab w:val="left" w:pos="426"/>
                  </w:tabs>
                  <w:rPr>
                    <w:bCs/>
                    <w:lang w:val="en-IE" w:eastAsia="en-GB"/>
                  </w:rPr>
                </w:pPr>
                <w:r w:rsidRPr="00294C4F">
                  <w:rPr>
                    <w:bCs/>
                    <w:lang w:val="en-IE" w:eastAsia="en-GB"/>
                  </w:rPr>
                  <w:t>E2 - National financial systems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1F0A9787" w:rsidR="00D96984" w:rsidRPr="0007110E" w:rsidRDefault="00027074" w:rsidP="00E82667">
                <w:pPr>
                  <w:tabs>
                    <w:tab w:val="left" w:pos="426"/>
                  </w:tabs>
                  <w:spacing w:before="120"/>
                  <w:rPr>
                    <w:bCs/>
                    <w:lang w:val="en-IE" w:eastAsia="en-GB"/>
                  </w:rPr>
                </w:pPr>
                <w:r w:rsidRPr="00027074">
                  <w:rPr>
                    <w:bCs/>
                    <w:lang w:val="en-IE" w:eastAsia="en-GB"/>
                  </w:rPr>
                  <w:t>235746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5B37299" w:rsidR="00E21DBD" w:rsidRPr="00294C4F" w:rsidRDefault="00294C4F" w:rsidP="00294C4F">
                <w:pPr>
                  <w:tabs>
                    <w:tab w:val="left" w:pos="426"/>
                  </w:tabs>
                  <w:spacing w:before="120"/>
                  <w:jc w:val="left"/>
                  <w:rPr>
                    <w:bCs/>
                    <w:lang w:val="fr-BE" w:eastAsia="en-GB"/>
                  </w:rPr>
                </w:pPr>
                <w:r w:rsidRPr="00294C4F">
                  <w:rPr>
                    <w:bCs/>
                    <w:lang w:val="fr-BE" w:eastAsia="en-GB"/>
                  </w:rPr>
                  <w:t>Rainer Wichern</w:t>
                </w:r>
                <w:r>
                  <w:rPr>
                    <w:bCs/>
                    <w:lang w:val="fr-BE" w:eastAsia="en-GB"/>
                  </w:rPr>
                  <w:br/>
                </w:r>
                <w:hyperlink r:id="rId15" w:history="1">
                  <w:r w:rsidRPr="00F556D9">
                    <w:rPr>
                      <w:rStyle w:val="Hyperlink"/>
                      <w:bCs/>
                      <w:lang w:val="fr-BE" w:eastAsia="en-GB"/>
                    </w:rPr>
                    <w:t>rainer.wichern@ec.europa.eu</w:t>
                  </w:r>
                </w:hyperlink>
                <w:r>
                  <w:rPr>
                    <w:bCs/>
                    <w:lang w:val="fr-BE" w:eastAsia="en-GB"/>
                  </w:rPr>
                  <w:br/>
                </w:r>
                <w:r w:rsidRPr="00294C4F">
                  <w:rPr>
                    <w:bCs/>
                    <w:lang w:val="fr-BE" w:eastAsia="en-GB"/>
                  </w:rPr>
                  <w:t>+32 2 299 61 40</w:t>
                </w:r>
              </w:p>
            </w:sdtContent>
          </w:sdt>
          <w:p w14:paraId="34CF737A" w14:textId="267004B2" w:rsidR="00E21DBD" w:rsidRPr="0007110E" w:rsidRDefault="003A497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057DA">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725F2">
                  <w:rPr>
                    <w:bCs/>
                    <w:lang w:val="en-IE" w:eastAsia="en-GB"/>
                  </w:rPr>
                  <w:t>2025</w:t>
                </w:r>
              </w:sdtContent>
            </w:sdt>
          </w:p>
          <w:p w14:paraId="158DD156" w14:textId="5B531B80" w:rsidR="00E21DBD" w:rsidRPr="0007110E" w:rsidRDefault="003A497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94C4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94C4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47DCF45"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6" o:title=""/>
                </v:shape>
                <w:control r:id="rId17" w:name="OptionButton6" w:shapeid="_x0000_i1037"/>
              </w:object>
            </w:r>
            <w:r>
              <w:rPr>
                <w:bCs/>
                <w:lang w:eastAsia="en-GB"/>
              </w:rPr>
              <w:object w:dxaOrig="225" w:dyaOrig="225" w14:anchorId="1B1CECAE">
                <v:shape id="_x0000_i1039" type="#_x0000_t75" style="width:108pt;height:21.7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AB026EE"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FD9BE20" w:rsidR="0040388A" w:rsidRPr="0007110E" w:rsidRDefault="003A497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EC579C">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2D116DF2"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EC579C">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EC579C">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EC579C">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EC579C">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A497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43276A51" w:rsidR="0040388A" w:rsidRDefault="003A4974" w:rsidP="002C49D0">
            <w:pPr>
              <w:tabs>
                <w:tab w:val="left" w:pos="426"/>
              </w:tabs>
              <w:ind w:left="567"/>
              <w:contextualSpacing/>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294C4F">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dtPr>
              <w:sdtEndPr/>
              <w:sdtContent>
                <w:r w:rsidR="00294C4F" w:rsidRPr="00294C4F">
                  <w:rPr>
                    <w:bCs/>
                    <w:szCs w:val="24"/>
                    <w:lang w:eastAsia="en-GB"/>
                  </w:rPr>
                  <w:t>EBRD, ESM, IMF</w:t>
                </w:r>
              </w:sdtContent>
            </w:sdt>
          </w:p>
          <w:p w14:paraId="195D93C2" w14:textId="57187952" w:rsidR="0040388A" w:rsidRDefault="0040388A" w:rsidP="00E21DBD">
            <w:pPr>
              <w:tabs>
                <w:tab w:val="left" w:pos="426"/>
              </w:tabs>
              <w:contextualSpacing/>
              <w:rPr>
                <w:bCs/>
                <w:szCs w:val="24"/>
                <w:lang w:eastAsia="en-GB"/>
              </w:rPr>
            </w:pPr>
          </w:p>
          <w:p w14:paraId="6CECCDB8" w14:textId="61D06147"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B660220"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4" o:title=""/>
                </v:shape>
                <w:control r:id="rId25" w:name="OptionButton2" w:shapeid="_x0000_i1045"/>
              </w:object>
            </w:r>
            <w:r>
              <w:rPr>
                <w:bCs/>
                <w:lang w:eastAsia="en-GB"/>
              </w:rPr>
              <w:object w:dxaOrig="225" w:dyaOrig="225" w14:anchorId="0992615F">
                <v:shape id="_x0000_i1047" type="#_x0000_t75" style="width:108pt;height:21.75pt" o:ole="">
                  <v:imagedata r:id="rId26" o:title=""/>
                </v:shape>
                <w:control r:id="rId27" w:name="OptionButton3" w:shapeid="_x0000_i1047"/>
              </w:object>
            </w:r>
          </w:p>
          <w:p w14:paraId="42C9AD79" w14:textId="4C4C4E9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3725F2">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8396AE0" w:rsidR="003E5BC9" w:rsidRDefault="003E5BC9">
      <w:pPr>
        <w:spacing w:after="0"/>
        <w:jc w:val="left"/>
        <w:rPr>
          <w:b/>
          <w:lang w:val="en-IE" w:eastAsia="en-GB"/>
        </w:rPr>
      </w:pPr>
      <w:r>
        <w:rPr>
          <w:b/>
          <w:lang w:val="en-IE" w:eastAsia="en-GB"/>
        </w:rPr>
        <w:br w:type="page"/>
      </w:r>
    </w:p>
    <w:p w14:paraId="739B1A99" w14:textId="26B4FBDA" w:rsidR="00E21DBD" w:rsidRDefault="003E50A4" w:rsidP="00994062">
      <w:pPr>
        <w:pStyle w:val="ListNumber"/>
        <w:numPr>
          <w:ilvl w:val="0"/>
          <w:numId w:val="0"/>
        </w:numPr>
        <w:ind w:left="709" w:hanging="709"/>
        <w:rPr>
          <w:b/>
          <w:bCs/>
          <w:lang w:eastAsia="en-GB"/>
        </w:rPr>
      </w:pPr>
      <w:bookmarkStart w:id="2" w:name="_Hlk132129090"/>
      <w:r>
        <w:rPr>
          <w:b/>
          <w:bCs/>
          <w:lang w:eastAsia="en-GB"/>
        </w:rPr>
        <w:lastRenderedPageBreak/>
        <w:t>Entity</w:t>
      </w:r>
      <w:r w:rsidR="00E21DBD" w:rsidRPr="00994062">
        <w:rPr>
          <w:b/>
          <w:bCs/>
          <w:lang w:eastAsia="en-GB"/>
        </w:rPr>
        <w:t xml:space="preserve"> Presentation (We are)</w:t>
      </w:r>
    </w:p>
    <w:p w14:paraId="2A70C3FE" w14:textId="2CA8517F" w:rsidR="00027074" w:rsidRPr="00027074" w:rsidRDefault="00027074" w:rsidP="000F5462">
      <w:pPr>
        <w:shd w:val="clear" w:color="auto" w:fill="FFFFFF"/>
        <w:spacing w:after="0"/>
        <w:rPr>
          <w:b/>
          <w:bCs/>
          <w:lang w:eastAsia="en-GB"/>
        </w:rPr>
      </w:pPr>
    </w:p>
    <w:sdt>
      <w:sdtPr>
        <w:rPr>
          <w:lang w:val="en-US" w:eastAsia="en-GB"/>
        </w:rPr>
        <w:id w:val="1822233941"/>
        <w:placeholder>
          <w:docPart w:val="A1D7C4E93E5D41968C9784C962AACA55"/>
        </w:placeholder>
      </w:sdtPr>
      <w:sdtEndPr/>
      <w:sdtContent>
        <w:p w14:paraId="7DA54804" w14:textId="6BFF7CF9" w:rsidR="00F802C5" w:rsidRDefault="00975FCF" w:rsidP="00C504C7">
          <w:pPr>
            <w:rPr>
              <w:lang w:val="en-US" w:eastAsia="en-GB"/>
            </w:rPr>
          </w:pPr>
          <w:r>
            <w:rPr>
              <w:lang w:val="en-US" w:eastAsia="en-GB"/>
            </w:rPr>
            <w:t>We offer an interesting and challenging job in</w:t>
          </w:r>
          <w:r w:rsidRPr="0071575C">
            <w:rPr>
              <w:lang w:val="en-US" w:eastAsia="en-GB"/>
            </w:rPr>
            <w:t xml:space="preserve"> </w:t>
          </w:r>
          <w:r w:rsidR="0071575C" w:rsidRPr="0071575C">
            <w:rPr>
              <w:lang w:val="en-US" w:eastAsia="en-GB"/>
            </w:rPr>
            <w:t>Directorate-General Financial Stability, Financial Services and Capital Market Union (DG FISMA)</w:t>
          </w:r>
          <w:r>
            <w:rPr>
              <w:lang w:val="en-US" w:eastAsia="en-GB"/>
            </w:rPr>
            <w:t>,</w:t>
          </w:r>
          <w:r w:rsidR="0071575C" w:rsidRPr="0071575C">
            <w:rPr>
              <w:lang w:val="en-US" w:eastAsia="en-GB"/>
            </w:rPr>
            <w:t xml:space="preserve"> </w:t>
          </w:r>
          <w:r>
            <w:rPr>
              <w:lang w:val="en-US" w:eastAsia="en-GB"/>
            </w:rPr>
            <w:t>tasked with</w:t>
          </w:r>
          <w:r w:rsidR="0071575C" w:rsidRPr="0071575C">
            <w:rPr>
              <w:lang w:val="en-US" w:eastAsia="en-GB"/>
            </w:rPr>
            <w:t xml:space="preserve"> </w:t>
          </w:r>
          <w:r>
            <w:rPr>
              <w:lang w:val="en-US" w:eastAsia="en-GB"/>
            </w:rPr>
            <w:t xml:space="preserve">ensuring </w:t>
          </w:r>
          <w:r w:rsidR="0071575C" w:rsidRPr="0071575C">
            <w:rPr>
              <w:lang w:val="en-US" w:eastAsia="en-GB"/>
            </w:rPr>
            <w:t>stable</w:t>
          </w:r>
          <w:r>
            <w:rPr>
              <w:lang w:val="en-US" w:eastAsia="en-GB"/>
            </w:rPr>
            <w:t xml:space="preserve"> and </w:t>
          </w:r>
          <w:r w:rsidR="0071575C" w:rsidRPr="0071575C">
            <w:rPr>
              <w:lang w:val="en-US" w:eastAsia="en-GB"/>
            </w:rPr>
            <w:t xml:space="preserve">globally competitive financial markets in the interest of businesses and consumers and </w:t>
          </w:r>
          <w:proofErr w:type="gramStart"/>
          <w:r w:rsidR="0071575C" w:rsidRPr="0071575C">
            <w:rPr>
              <w:lang w:val="en-US" w:eastAsia="en-GB"/>
            </w:rPr>
            <w:t>in order to</w:t>
          </w:r>
          <w:proofErr w:type="gramEnd"/>
          <w:r w:rsidR="0071575C" w:rsidRPr="0071575C">
            <w:rPr>
              <w:lang w:val="en-US" w:eastAsia="en-GB"/>
            </w:rPr>
            <w:t xml:space="preserve"> promote growth and job creation. </w:t>
          </w:r>
        </w:p>
        <w:p w14:paraId="59DD0438" w14:textId="7E6F759C" w:rsidR="00E21DBD" w:rsidRDefault="00975FCF" w:rsidP="00C504C7">
          <w:pPr>
            <w:rPr>
              <w:lang w:val="en-US" w:eastAsia="en-GB"/>
            </w:rPr>
          </w:pPr>
          <w:r>
            <w:rPr>
              <w:lang w:val="en-US" w:eastAsia="en-GB"/>
            </w:rPr>
            <w:t>U</w:t>
          </w:r>
          <w:r w:rsidR="0071575C" w:rsidRPr="0071575C">
            <w:rPr>
              <w:lang w:val="en-US" w:eastAsia="en-GB"/>
            </w:rPr>
            <w:t xml:space="preserve">nit </w:t>
          </w:r>
          <w:r>
            <w:rPr>
              <w:lang w:val="en-US" w:eastAsia="en-GB"/>
            </w:rPr>
            <w:t xml:space="preserve">E2 monitors </w:t>
          </w:r>
          <w:r w:rsidR="0071575C" w:rsidRPr="0071575C">
            <w:rPr>
              <w:lang w:val="en-US" w:eastAsia="en-GB"/>
            </w:rPr>
            <w:t>financial sector</w:t>
          </w:r>
          <w:r>
            <w:rPr>
              <w:lang w:val="en-US" w:eastAsia="en-GB"/>
            </w:rPr>
            <w:t>s</w:t>
          </w:r>
          <w:r w:rsidR="0071575C" w:rsidRPr="0071575C">
            <w:rPr>
              <w:lang w:val="en-US" w:eastAsia="en-GB"/>
            </w:rPr>
            <w:t xml:space="preserve"> of Member States </w:t>
          </w:r>
          <w:r>
            <w:rPr>
              <w:lang w:val="en-US" w:eastAsia="en-GB"/>
            </w:rPr>
            <w:t xml:space="preserve">with the aim of detecting financial stability risks and formulating </w:t>
          </w:r>
          <w:r w:rsidR="004057DA">
            <w:rPr>
              <w:lang w:val="en-US" w:eastAsia="en-GB"/>
            </w:rPr>
            <w:t xml:space="preserve">policy measures in support of the savings and investment union and of </w:t>
          </w:r>
          <w:r w:rsidR="0071575C" w:rsidRPr="0071575C">
            <w:rPr>
              <w:lang w:val="en-US" w:eastAsia="en-GB"/>
            </w:rPr>
            <w:t xml:space="preserve">policy responses to </w:t>
          </w:r>
          <w:r>
            <w:rPr>
              <w:lang w:val="en-US" w:eastAsia="en-GB"/>
            </w:rPr>
            <w:t>any</w:t>
          </w:r>
          <w:r w:rsidRPr="0071575C">
            <w:rPr>
              <w:lang w:val="en-US" w:eastAsia="en-GB"/>
            </w:rPr>
            <w:t xml:space="preserve"> </w:t>
          </w:r>
          <w:r w:rsidR="004057DA">
            <w:rPr>
              <w:lang w:val="en-US" w:eastAsia="en-GB"/>
            </w:rPr>
            <w:t xml:space="preserve">other </w:t>
          </w:r>
          <w:r w:rsidR="0071575C" w:rsidRPr="0071575C">
            <w:rPr>
              <w:lang w:val="en-US" w:eastAsia="en-GB"/>
            </w:rPr>
            <w:t xml:space="preserve">financial </w:t>
          </w:r>
          <w:r w:rsidR="005A0EAC">
            <w:rPr>
              <w:lang w:val="en-US" w:eastAsia="en-GB"/>
            </w:rPr>
            <w:t>sector issues</w:t>
          </w:r>
          <w:r w:rsidR="0071575C" w:rsidRPr="0071575C">
            <w:rPr>
              <w:lang w:val="en-US" w:eastAsia="en-GB"/>
            </w:rPr>
            <w:t>.</w:t>
          </w:r>
        </w:p>
      </w:sdtContent>
    </w:sdt>
    <w:p w14:paraId="50617C66" w14:textId="7F31C1F8" w:rsidR="00E21DBD" w:rsidRPr="00012665" w:rsidRDefault="00E21DBD" w:rsidP="00994062">
      <w:pPr>
        <w:pStyle w:val="ListNumber"/>
        <w:numPr>
          <w:ilvl w:val="0"/>
          <w:numId w:val="0"/>
        </w:numPr>
        <w:ind w:left="709" w:hanging="709"/>
        <w:rPr>
          <w:lang w:eastAsia="en-GB"/>
        </w:rPr>
      </w:pPr>
      <w:r w:rsidRPr="00994062">
        <w:rPr>
          <w:b/>
          <w:bCs/>
          <w:lang w:eastAsia="en-GB"/>
        </w:rPr>
        <w:t xml:space="preserve">Job Presentation (We </w:t>
      </w:r>
      <w:r w:rsidR="00975FCF">
        <w:rPr>
          <w:b/>
          <w:bCs/>
          <w:lang w:eastAsia="en-GB"/>
        </w:rPr>
        <w:t>offer</w:t>
      </w:r>
      <w:r w:rsidRPr="00994062">
        <w:rPr>
          <w:b/>
          <w:bCs/>
          <w:lang w:eastAsia="en-GB"/>
        </w:rPr>
        <w:t>)</w:t>
      </w:r>
    </w:p>
    <w:sdt>
      <w:sdtPr>
        <w:rPr>
          <w:lang w:val="en-US" w:eastAsia="en-GB"/>
        </w:rPr>
        <w:id w:val="-723136291"/>
        <w:placeholder>
          <w:docPart w:val="84FB87486BC94E5EB76E972E1BD8265B"/>
        </w:placeholder>
      </w:sdtPr>
      <w:sdtEndPr>
        <w:rPr>
          <w:lang w:eastAsia="en-IE"/>
        </w:rPr>
      </w:sdtEndPr>
      <w:sdtContent>
        <w:p w14:paraId="080E3DD7" w14:textId="5B5690AB" w:rsidR="007E7204" w:rsidRDefault="00975FCF" w:rsidP="0071575C">
          <w:pPr>
            <w:spacing w:after="120"/>
            <w:rPr>
              <w:lang w:eastAsia="en-GB"/>
            </w:rPr>
          </w:pPr>
          <w:r>
            <w:rPr>
              <w:lang w:val="en-US" w:eastAsia="en-GB"/>
            </w:rPr>
            <w:t xml:space="preserve">- </w:t>
          </w:r>
          <w:r w:rsidRPr="00975FCF">
            <w:rPr>
              <w:lang w:eastAsia="en-GB"/>
            </w:rPr>
            <w:t>A dynamic and challenging international working environment</w:t>
          </w:r>
          <w:r w:rsidR="007E7204">
            <w:rPr>
              <w:lang w:eastAsia="en-GB"/>
            </w:rPr>
            <w:t xml:space="preserve"> in a </w:t>
          </w:r>
          <w:r w:rsidR="004057DA">
            <w:rPr>
              <w:lang w:eastAsia="en-GB"/>
            </w:rPr>
            <w:t xml:space="preserve">diverse </w:t>
          </w:r>
          <w:r w:rsidR="007E7204">
            <w:rPr>
              <w:lang w:eastAsia="en-GB"/>
            </w:rPr>
            <w:t>team of motivated economists a</w:t>
          </w:r>
          <w:r w:rsidR="004057DA">
            <w:rPr>
              <w:lang w:eastAsia="en-GB"/>
            </w:rPr>
            <w:t>n</w:t>
          </w:r>
          <w:r w:rsidR="007E7204">
            <w:rPr>
              <w:lang w:eastAsia="en-GB"/>
            </w:rPr>
            <w:t>d lawyers</w:t>
          </w:r>
          <w:r w:rsidR="004057DA">
            <w:rPr>
              <w:lang w:eastAsia="en-GB"/>
            </w:rPr>
            <w:t>.</w:t>
          </w:r>
        </w:p>
        <w:p w14:paraId="6A5ED6A4" w14:textId="2E1BBB4A" w:rsidR="004021E1" w:rsidRDefault="007E7204" w:rsidP="0071575C">
          <w:pPr>
            <w:spacing w:after="120"/>
            <w:rPr>
              <w:lang w:val="en-US" w:eastAsia="en-GB"/>
            </w:rPr>
          </w:pPr>
          <w:r>
            <w:rPr>
              <w:lang w:eastAsia="en-GB"/>
            </w:rPr>
            <w:t xml:space="preserve">- She/he will </w:t>
          </w:r>
          <w:r w:rsidR="0071575C" w:rsidRPr="0071575C">
            <w:rPr>
              <w:lang w:val="en-US" w:eastAsia="en-GB"/>
            </w:rPr>
            <w:t>monitor</w:t>
          </w:r>
          <w:r w:rsidR="00711F50">
            <w:rPr>
              <w:lang w:val="en-US" w:eastAsia="en-GB"/>
            </w:rPr>
            <w:t>,</w:t>
          </w:r>
          <w:r w:rsidR="0071575C" w:rsidRPr="0071575C">
            <w:rPr>
              <w:lang w:val="en-US" w:eastAsia="en-GB"/>
            </w:rPr>
            <w:t xml:space="preserve"> </w:t>
          </w:r>
          <w:proofErr w:type="spellStart"/>
          <w:r w:rsidR="0071575C" w:rsidRPr="0071575C">
            <w:rPr>
              <w:lang w:val="en-US" w:eastAsia="en-GB"/>
            </w:rPr>
            <w:t>analyse</w:t>
          </w:r>
          <w:proofErr w:type="spellEnd"/>
          <w:r w:rsidR="0071575C" w:rsidRPr="0071575C">
            <w:rPr>
              <w:lang w:val="en-US" w:eastAsia="en-GB"/>
            </w:rPr>
            <w:t xml:space="preserve"> </w:t>
          </w:r>
          <w:r w:rsidR="00711F50">
            <w:rPr>
              <w:lang w:val="en-US" w:eastAsia="en-GB"/>
            </w:rPr>
            <w:t xml:space="preserve">and report on </w:t>
          </w:r>
          <w:r>
            <w:rPr>
              <w:lang w:val="en-US" w:eastAsia="en-GB"/>
            </w:rPr>
            <w:t xml:space="preserve">key </w:t>
          </w:r>
          <w:r w:rsidR="0071575C" w:rsidRPr="0071575C">
            <w:rPr>
              <w:lang w:val="en-US" w:eastAsia="en-GB"/>
            </w:rPr>
            <w:t>economic and financial developments in selected Member States.</w:t>
          </w:r>
          <w:r w:rsidR="004021E1">
            <w:rPr>
              <w:lang w:val="en-US" w:eastAsia="en-GB"/>
            </w:rPr>
            <w:t xml:space="preserve"> </w:t>
          </w:r>
          <w:r w:rsidR="004021E1" w:rsidRPr="0071575C">
            <w:rPr>
              <w:lang w:val="en-US" w:eastAsia="en-GB"/>
            </w:rPr>
            <w:t xml:space="preserve">Special attention is paid to the banking sector and its supervision and </w:t>
          </w:r>
          <w:r w:rsidR="004021E1">
            <w:rPr>
              <w:lang w:val="en-US" w:eastAsia="en-GB"/>
            </w:rPr>
            <w:t xml:space="preserve">to </w:t>
          </w:r>
          <w:r w:rsidR="004021E1" w:rsidRPr="0071575C">
            <w:rPr>
              <w:lang w:val="en-US" w:eastAsia="en-GB"/>
            </w:rPr>
            <w:t>the analysis of economic effects of financial regulation.</w:t>
          </w:r>
        </w:p>
        <w:p w14:paraId="63B2932A" w14:textId="6E84BA40" w:rsidR="004021E1" w:rsidRDefault="004021E1" w:rsidP="0071575C">
          <w:pPr>
            <w:spacing w:after="120"/>
            <w:rPr>
              <w:lang w:val="en-US" w:eastAsia="en-GB"/>
            </w:rPr>
          </w:pPr>
          <w:r>
            <w:rPr>
              <w:lang w:val="en-US" w:eastAsia="en-GB"/>
            </w:rPr>
            <w:t>- She/he will also contribute to the implementation of European Semester priorities, to the implementation of Recovery and Resilience Plans as well as to the recent Commission wide Savings and Investment Union project.</w:t>
          </w:r>
        </w:p>
        <w:p w14:paraId="1CC5E74E" w14:textId="5784166F" w:rsidR="004021E1" w:rsidRDefault="007E7204" w:rsidP="004021E1">
          <w:pPr>
            <w:spacing w:after="120"/>
            <w:rPr>
              <w:lang w:val="en-US" w:eastAsia="en-GB"/>
            </w:rPr>
          </w:pPr>
          <w:r>
            <w:rPr>
              <w:lang w:val="en-US" w:eastAsia="en-GB"/>
            </w:rPr>
            <w:t xml:space="preserve">- </w:t>
          </w:r>
          <w:r w:rsidR="0071575C" w:rsidRPr="0071575C">
            <w:rPr>
              <w:lang w:val="en-US" w:eastAsia="en-GB"/>
            </w:rPr>
            <w:t>The job involve</w:t>
          </w:r>
          <w:r w:rsidR="008D5C7A">
            <w:rPr>
              <w:lang w:val="en-US" w:eastAsia="en-GB"/>
            </w:rPr>
            <w:t>s</w:t>
          </w:r>
          <w:r w:rsidR="0071575C" w:rsidRPr="0071575C">
            <w:rPr>
              <w:lang w:val="en-US" w:eastAsia="en-GB"/>
            </w:rPr>
            <w:t xml:space="preserve"> </w:t>
          </w:r>
          <w:r w:rsidR="004057DA">
            <w:rPr>
              <w:lang w:val="en-US" w:eastAsia="en-GB"/>
            </w:rPr>
            <w:t xml:space="preserve">regular </w:t>
          </w:r>
          <w:r>
            <w:rPr>
              <w:lang w:val="en-US" w:eastAsia="en-GB"/>
            </w:rPr>
            <w:t>interactions with other Commission services</w:t>
          </w:r>
          <w:r w:rsidR="008D5C7A">
            <w:rPr>
              <w:lang w:val="en-US" w:eastAsia="en-GB"/>
            </w:rPr>
            <w:t xml:space="preserve">, EU institutions (ECB, ESM, EBRD), national authorities and private stakeholders </w:t>
          </w:r>
          <w:r w:rsidR="004021E1">
            <w:rPr>
              <w:lang w:val="en-US" w:eastAsia="en-GB"/>
            </w:rPr>
            <w:t>including banks and other financial institutions.</w:t>
          </w:r>
          <w:r w:rsidR="008D5C7A">
            <w:rPr>
              <w:lang w:val="en-US" w:eastAsia="en-GB"/>
            </w:rPr>
            <w:t xml:space="preserve"> </w:t>
          </w:r>
        </w:p>
        <w:p w14:paraId="5610EF28" w14:textId="3D91B3CF" w:rsidR="007E7204" w:rsidRPr="00AE0A1E" w:rsidRDefault="004021E1" w:rsidP="00AE0A1E">
          <w:pPr>
            <w:spacing w:after="120"/>
            <w:rPr>
              <w:lang w:val="en-US" w:eastAsia="en-GB"/>
            </w:rPr>
          </w:pPr>
          <w:r>
            <w:rPr>
              <w:lang w:val="en-US" w:eastAsia="en-GB"/>
            </w:rPr>
            <w:t xml:space="preserve">- </w:t>
          </w:r>
          <w:r w:rsidR="007E7204" w:rsidRPr="00AE0A1E">
            <w:rPr>
              <w:lang w:val="en-IE" w:eastAsia="en-GB"/>
            </w:rPr>
            <w:t>A full set of learning and training opportunities</w:t>
          </w:r>
          <w:r>
            <w:rPr>
              <w:lang w:val="en-IE" w:eastAsia="en-GB"/>
            </w:rPr>
            <w:t xml:space="preserve"> are offered,</w:t>
          </w:r>
          <w:r w:rsidR="007E7204" w:rsidRPr="00AE0A1E">
            <w:rPr>
              <w:lang w:val="en-IE" w:eastAsia="en-GB"/>
            </w:rPr>
            <w:t xml:space="preserve"> targeted to the needs of the job</w:t>
          </w:r>
          <w:r>
            <w:rPr>
              <w:lang w:val="en-IE" w:eastAsia="en-GB"/>
            </w:rPr>
            <w:t>.</w:t>
          </w: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szCs w:val="24"/>
          <w:lang w:val="en-US" w:eastAsia="en-GB"/>
        </w:rPr>
        <w:id w:val="-209197804"/>
        <w:placeholder>
          <w:docPart w:val="D53C757808094631B3D30FCCF370CC97"/>
        </w:placeholder>
      </w:sdtPr>
      <w:sdtEndPr>
        <w:rPr>
          <w:szCs w:val="20"/>
          <w:lang w:val="en-GB" w:eastAsia="en-IE"/>
        </w:rPr>
      </w:sdtEndPr>
      <w:sdtContent>
        <w:p w14:paraId="62DABFB0" w14:textId="0F425B0A" w:rsidR="00027074" w:rsidRPr="00B950BC" w:rsidRDefault="00027074" w:rsidP="00B950BC">
          <w:pPr>
            <w:spacing w:after="120"/>
            <w:rPr>
              <w:szCs w:val="24"/>
              <w:lang w:val="en-US" w:eastAsia="en-GB"/>
            </w:rPr>
          </w:pPr>
          <w:r w:rsidRPr="00B950BC">
            <w:rPr>
              <w:szCs w:val="24"/>
              <w:lang w:val="en-US" w:eastAsia="en-GB"/>
            </w:rPr>
            <w:t xml:space="preserve">The successful candidate should have the following </w:t>
          </w:r>
          <w:r w:rsidR="001063D5">
            <w:rPr>
              <w:szCs w:val="24"/>
              <w:lang w:val="en-US" w:eastAsia="en-GB"/>
            </w:rPr>
            <w:t>profile</w:t>
          </w:r>
          <w:r w:rsidRPr="00B950BC">
            <w:rPr>
              <w:szCs w:val="24"/>
              <w:lang w:val="en-US" w:eastAsia="en-GB"/>
            </w:rPr>
            <w:t xml:space="preserve">: </w:t>
          </w:r>
        </w:p>
        <w:p w14:paraId="7413A1FB" w14:textId="49BF40DD" w:rsidR="004021E1" w:rsidRDefault="004021E1" w:rsidP="004021E1">
          <w:pPr>
            <w:spacing w:after="0"/>
            <w:rPr>
              <w:szCs w:val="24"/>
              <w:lang w:val="en-US" w:eastAsia="en-GB"/>
            </w:rPr>
          </w:pPr>
          <w:r>
            <w:rPr>
              <w:szCs w:val="24"/>
              <w:lang w:val="en-US" w:eastAsia="en-GB"/>
            </w:rPr>
            <w:t xml:space="preserve">- </w:t>
          </w:r>
          <w:r w:rsidR="001063D5" w:rsidRPr="00AE0A1E">
            <w:rPr>
              <w:szCs w:val="24"/>
              <w:lang w:val="en-US" w:eastAsia="en-GB"/>
            </w:rPr>
            <w:t>At least 3 years of experience in applied macroeconomic and</w:t>
          </w:r>
          <w:r w:rsidRPr="00AE0A1E">
            <w:rPr>
              <w:szCs w:val="24"/>
              <w:lang w:val="en-US" w:eastAsia="en-GB"/>
            </w:rPr>
            <w:t>/or</w:t>
          </w:r>
          <w:r w:rsidR="001063D5" w:rsidRPr="00AE0A1E">
            <w:rPr>
              <w:szCs w:val="24"/>
              <w:lang w:val="en-US" w:eastAsia="en-GB"/>
            </w:rPr>
            <w:t xml:space="preserve"> financial analysis</w:t>
          </w:r>
          <w:r w:rsidRPr="00AE0A1E">
            <w:rPr>
              <w:szCs w:val="24"/>
              <w:lang w:val="en-US" w:eastAsia="en-GB"/>
            </w:rPr>
            <w:t>.</w:t>
          </w:r>
          <w:r w:rsidR="001063D5" w:rsidRPr="00AE0A1E">
            <w:rPr>
              <w:szCs w:val="24"/>
              <w:lang w:val="en-US" w:eastAsia="en-GB"/>
            </w:rPr>
            <w:t xml:space="preserve"> </w:t>
          </w:r>
        </w:p>
        <w:p w14:paraId="1BEC5A04" w14:textId="07630DC7" w:rsidR="004021E1" w:rsidRDefault="004021E1" w:rsidP="004021E1">
          <w:pPr>
            <w:spacing w:after="0"/>
            <w:rPr>
              <w:szCs w:val="24"/>
              <w:lang w:val="en-US" w:eastAsia="en-GB"/>
            </w:rPr>
          </w:pPr>
          <w:r>
            <w:rPr>
              <w:szCs w:val="24"/>
              <w:lang w:val="en-US" w:eastAsia="en-GB"/>
            </w:rPr>
            <w:t xml:space="preserve">- </w:t>
          </w:r>
          <w:r w:rsidRPr="00AE0A1E">
            <w:rPr>
              <w:szCs w:val="24"/>
              <w:lang w:val="en-US" w:eastAsia="en-GB"/>
            </w:rPr>
            <w:t>E</w:t>
          </w:r>
          <w:r w:rsidR="001063D5" w:rsidRPr="00AE0A1E">
            <w:rPr>
              <w:szCs w:val="24"/>
              <w:lang w:val="en-US" w:eastAsia="en-GB"/>
            </w:rPr>
            <w:t>xperience in banking</w:t>
          </w:r>
          <w:r w:rsidR="00C10BFC" w:rsidRPr="00AE0A1E">
            <w:rPr>
              <w:szCs w:val="24"/>
              <w:lang w:val="en-US" w:eastAsia="en-GB"/>
            </w:rPr>
            <w:t>, other financial</w:t>
          </w:r>
          <w:r w:rsidR="001063D5" w:rsidRPr="00AE0A1E">
            <w:rPr>
              <w:szCs w:val="24"/>
              <w:lang w:val="en-US" w:eastAsia="en-GB"/>
            </w:rPr>
            <w:t xml:space="preserve"> regulation </w:t>
          </w:r>
          <w:r w:rsidR="00C10BFC" w:rsidRPr="00AE0A1E">
            <w:rPr>
              <w:szCs w:val="24"/>
              <w:lang w:val="en-US" w:eastAsia="en-GB"/>
            </w:rPr>
            <w:t xml:space="preserve">or </w:t>
          </w:r>
          <w:r w:rsidR="001063D5" w:rsidRPr="00AE0A1E">
            <w:rPr>
              <w:szCs w:val="24"/>
              <w:lang w:val="en-US" w:eastAsia="en-GB"/>
            </w:rPr>
            <w:t xml:space="preserve">accounting is a plus. </w:t>
          </w:r>
          <w:r>
            <w:rPr>
              <w:szCs w:val="24"/>
              <w:lang w:val="en-US" w:eastAsia="en-GB"/>
            </w:rPr>
            <w:t>K</w:t>
          </w:r>
          <w:r w:rsidR="001063D5" w:rsidRPr="00AE0A1E">
            <w:rPr>
              <w:szCs w:val="24"/>
              <w:lang w:val="en-US" w:eastAsia="en-GB"/>
            </w:rPr>
            <w:t xml:space="preserve">nowledge of EU policies and legislation within the area </w:t>
          </w:r>
          <w:r>
            <w:rPr>
              <w:szCs w:val="24"/>
              <w:lang w:val="en-US" w:eastAsia="en-GB"/>
            </w:rPr>
            <w:t xml:space="preserve">of </w:t>
          </w:r>
          <w:r w:rsidR="001063D5" w:rsidRPr="00AE0A1E">
            <w:rPr>
              <w:szCs w:val="24"/>
              <w:lang w:val="en-US" w:eastAsia="en-GB"/>
            </w:rPr>
            <w:t>Banking Union</w:t>
          </w:r>
          <w:r>
            <w:rPr>
              <w:szCs w:val="24"/>
              <w:lang w:val="en-US" w:eastAsia="en-GB"/>
            </w:rPr>
            <w:t xml:space="preserve">, </w:t>
          </w:r>
          <w:r w:rsidR="001063D5" w:rsidRPr="00AE0A1E">
            <w:rPr>
              <w:szCs w:val="24"/>
              <w:lang w:val="en-US" w:eastAsia="en-GB"/>
            </w:rPr>
            <w:t>Capital Markets Union</w:t>
          </w:r>
          <w:r>
            <w:rPr>
              <w:szCs w:val="24"/>
              <w:lang w:val="en-US" w:eastAsia="en-GB"/>
            </w:rPr>
            <w:t xml:space="preserve">, </w:t>
          </w:r>
          <w:r w:rsidR="001063D5" w:rsidRPr="00AE0A1E">
            <w:rPr>
              <w:szCs w:val="24"/>
              <w:lang w:val="en-US" w:eastAsia="en-GB"/>
            </w:rPr>
            <w:t>NPL resolution, macro-prudential surveillance</w:t>
          </w:r>
          <w:r w:rsidR="00C10BFC" w:rsidRPr="00AE0A1E">
            <w:rPr>
              <w:szCs w:val="24"/>
              <w:lang w:val="en-US" w:eastAsia="en-GB"/>
            </w:rPr>
            <w:t xml:space="preserve">, </w:t>
          </w:r>
          <w:r w:rsidR="001063D5" w:rsidRPr="00AE0A1E">
            <w:rPr>
              <w:szCs w:val="24"/>
              <w:lang w:val="en-US" w:eastAsia="en-GB"/>
            </w:rPr>
            <w:t>insolvency law</w:t>
          </w:r>
          <w:r w:rsidR="00C10BFC" w:rsidRPr="00AE0A1E">
            <w:rPr>
              <w:szCs w:val="24"/>
              <w:lang w:val="en-US" w:eastAsia="en-GB"/>
            </w:rPr>
            <w:t>, sustainable finance, digital finance</w:t>
          </w:r>
          <w:r>
            <w:rPr>
              <w:szCs w:val="24"/>
              <w:lang w:val="en-US" w:eastAsia="en-GB"/>
            </w:rPr>
            <w:t xml:space="preserve"> would be appreciated.</w:t>
          </w:r>
        </w:p>
        <w:p w14:paraId="3E6D3031" w14:textId="1A71AE92" w:rsidR="00027074" w:rsidRPr="00AE0A1E" w:rsidRDefault="004021E1" w:rsidP="004021E1">
          <w:pPr>
            <w:spacing w:after="0"/>
            <w:rPr>
              <w:szCs w:val="24"/>
              <w:lang w:val="en-US" w:eastAsia="en-GB"/>
            </w:rPr>
          </w:pPr>
          <w:r>
            <w:rPr>
              <w:szCs w:val="24"/>
              <w:lang w:val="en-US" w:eastAsia="en-GB"/>
            </w:rPr>
            <w:t xml:space="preserve">- </w:t>
          </w:r>
          <w:r w:rsidR="001063D5" w:rsidRPr="00AE0A1E">
            <w:rPr>
              <w:szCs w:val="24"/>
              <w:lang w:val="en-US" w:eastAsia="en-GB"/>
            </w:rPr>
            <w:t xml:space="preserve">Good drafting skills </w:t>
          </w:r>
          <w:r w:rsidR="00187700" w:rsidRPr="00AE0A1E">
            <w:rPr>
              <w:szCs w:val="24"/>
              <w:lang w:val="en-US" w:eastAsia="en-GB"/>
            </w:rPr>
            <w:t xml:space="preserve">in English </w:t>
          </w:r>
          <w:r w:rsidR="001063D5" w:rsidRPr="00AE0A1E">
            <w:rPr>
              <w:szCs w:val="24"/>
              <w:lang w:val="en-US" w:eastAsia="en-GB"/>
            </w:rPr>
            <w:t>are essential.</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5EDBDB9E"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w:t>
      </w:r>
      <w:r w:rsidR="00C10BFC">
        <w:rPr>
          <w:lang w:val="en-US" w:eastAsia="en-GB"/>
        </w:rPr>
        <w:t>your</w:t>
      </w:r>
      <w:r w:rsidR="00C10BFC" w:rsidRPr="00902D72">
        <w:rPr>
          <w:lang w:val="en-US" w:eastAsia="en-GB"/>
        </w:rPr>
        <w:t xml:space="preserve"> </w:t>
      </w:r>
      <w:r w:rsidRPr="00902D72">
        <w:rPr>
          <w:lang w:val="en-US" w:eastAsia="en-GB"/>
        </w:rPr>
        <w:t>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07F090F"/>
    <w:multiLevelType w:val="hybridMultilevel"/>
    <w:tmpl w:val="EEE693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3B47BD5"/>
    <w:multiLevelType w:val="hybridMultilevel"/>
    <w:tmpl w:val="0160F8F6"/>
    <w:lvl w:ilvl="0" w:tplc="E95AA68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A8724EE"/>
    <w:multiLevelType w:val="hybridMultilevel"/>
    <w:tmpl w:val="9476DE02"/>
    <w:lvl w:ilvl="0" w:tplc="1E90B9B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0"/>
  </w:num>
  <w:num w:numId="4" w16cid:durableId="1304967038">
    <w:abstractNumId w:val="17"/>
  </w:num>
  <w:num w:numId="5" w16cid:durableId="1625841798">
    <w:abstractNumId w:val="22"/>
  </w:num>
  <w:num w:numId="6" w16cid:durableId="1581711852">
    <w:abstractNumId w:val="25"/>
  </w:num>
  <w:num w:numId="7" w16cid:durableId="2010597269">
    <w:abstractNumId w:val="2"/>
  </w:num>
  <w:num w:numId="8" w16cid:durableId="154227337">
    <w:abstractNumId w:val="9"/>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8"/>
  </w:num>
  <w:num w:numId="15" w16cid:durableId="348874439">
    <w:abstractNumId w:val="21"/>
  </w:num>
  <w:num w:numId="16" w16cid:durableId="788280695">
    <w:abstractNumId w:val="26"/>
  </w:num>
  <w:num w:numId="17" w16cid:durableId="1058630122">
    <w:abstractNumId w:val="13"/>
  </w:num>
  <w:num w:numId="18" w16cid:durableId="2120908136">
    <w:abstractNumId w:val="14"/>
  </w:num>
  <w:num w:numId="19" w16cid:durableId="686714860">
    <w:abstractNumId w:val="27"/>
  </w:num>
  <w:num w:numId="20" w16cid:durableId="422990355">
    <w:abstractNumId w:val="20"/>
  </w:num>
  <w:num w:numId="21" w16cid:durableId="1837307304">
    <w:abstractNumId w:val="23"/>
  </w:num>
  <w:num w:numId="22" w16cid:durableId="302121546">
    <w:abstractNumId w:val="5"/>
  </w:num>
  <w:num w:numId="23" w16cid:durableId="728039549">
    <w:abstractNumId w:val="8"/>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423837331">
    <w:abstractNumId w:val="3"/>
  </w:num>
  <w:num w:numId="35" w16cid:durableId="605313299">
    <w:abstractNumId w:val="11"/>
  </w:num>
  <w:num w:numId="36" w16cid:durableId="2681968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Kit_DocumentHasBeenSaved" w:val="true"/>
    <w:docVar w:name="LW_DocType" w:val="EUROLOOK"/>
  </w:docVars>
  <w:rsids>
    <w:rsidRoot w:val="00E21DBD"/>
    <w:rsid w:val="00002862"/>
    <w:rsid w:val="00012665"/>
    <w:rsid w:val="00027074"/>
    <w:rsid w:val="00034F78"/>
    <w:rsid w:val="0007110E"/>
    <w:rsid w:val="0007544E"/>
    <w:rsid w:val="0009146B"/>
    <w:rsid w:val="00092BCA"/>
    <w:rsid w:val="000A4668"/>
    <w:rsid w:val="000D129C"/>
    <w:rsid w:val="000F371B"/>
    <w:rsid w:val="000F4CD5"/>
    <w:rsid w:val="000F5462"/>
    <w:rsid w:val="001063D5"/>
    <w:rsid w:val="00111AB6"/>
    <w:rsid w:val="0018217C"/>
    <w:rsid w:val="00187700"/>
    <w:rsid w:val="001D0A81"/>
    <w:rsid w:val="001E4496"/>
    <w:rsid w:val="002109E6"/>
    <w:rsid w:val="00252050"/>
    <w:rsid w:val="00294C4F"/>
    <w:rsid w:val="002B3CBF"/>
    <w:rsid w:val="002C13C3"/>
    <w:rsid w:val="002C49D0"/>
    <w:rsid w:val="002E40A9"/>
    <w:rsid w:val="0030370F"/>
    <w:rsid w:val="00341F15"/>
    <w:rsid w:val="003725F2"/>
    <w:rsid w:val="003900B2"/>
    <w:rsid w:val="003908D2"/>
    <w:rsid w:val="00394447"/>
    <w:rsid w:val="003A366F"/>
    <w:rsid w:val="003A4974"/>
    <w:rsid w:val="003E50A4"/>
    <w:rsid w:val="003E5BC9"/>
    <w:rsid w:val="004021E1"/>
    <w:rsid w:val="0040388A"/>
    <w:rsid w:val="004057DA"/>
    <w:rsid w:val="00431778"/>
    <w:rsid w:val="00454CC7"/>
    <w:rsid w:val="00464195"/>
    <w:rsid w:val="00476034"/>
    <w:rsid w:val="005168AD"/>
    <w:rsid w:val="005218DD"/>
    <w:rsid w:val="0058240F"/>
    <w:rsid w:val="00592CD5"/>
    <w:rsid w:val="005A0EAC"/>
    <w:rsid w:val="005B357C"/>
    <w:rsid w:val="005D1B85"/>
    <w:rsid w:val="00665583"/>
    <w:rsid w:val="00693BC6"/>
    <w:rsid w:val="00696070"/>
    <w:rsid w:val="00711F50"/>
    <w:rsid w:val="0071575C"/>
    <w:rsid w:val="007E531E"/>
    <w:rsid w:val="007E7204"/>
    <w:rsid w:val="007F02AC"/>
    <w:rsid w:val="007F7012"/>
    <w:rsid w:val="00873F80"/>
    <w:rsid w:val="008D02B7"/>
    <w:rsid w:val="008D5C7A"/>
    <w:rsid w:val="008F0B52"/>
    <w:rsid w:val="008F4BA9"/>
    <w:rsid w:val="00902D31"/>
    <w:rsid w:val="00975FCF"/>
    <w:rsid w:val="00994062"/>
    <w:rsid w:val="00996CC6"/>
    <w:rsid w:val="009A1EA0"/>
    <w:rsid w:val="009A2F00"/>
    <w:rsid w:val="009C1726"/>
    <w:rsid w:val="009C5E27"/>
    <w:rsid w:val="00A033AD"/>
    <w:rsid w:val="00AB2CEA"/>
    <w:rsid w:val="00AE0A1E"/>
    <w:rsid w:val="00AF6424"/>
    <w:rsid w:val="00B24CC5"/>
    <w:rsid w:val="00B3644B"/>
    <w:rsid w:val="00B65513"/>
    <w:rsid w:val="00B73F08"/>
    <w:rsid w:val="00B8014C"/>
    <w:rsid w:val="00B950BC"/>
    <w:rsid w:val="00C06724"/>
    <w:rsid w:val="00C10BFC"/>
    <w:rsid w:val="00C3254D"/>
    <w:rsid w:val="00C504C7"/>
    <w:rsid w:val="00C75BA4"/>
    <w:rsid w:val="00CB5B61"/>
    <w:rsid w:val="00CD2C5A"/>
    <w:rsid w:val="00CE4D09"/>
    <w:rsid w:val="00D0015C"/>
    <w:rsid w:val="00D03CF4"/>
    <w:rsid w:val="00D2087A"/>
    <w:rsid w:val="00D7090C"/>
    <w:rsid w:val="00D84D53"/>
    <w:rsid w:val="00D96984"/>
    <w:rsid w:val="00DD41ED"/>
    <w:rsid w:val="00DF1E49"/>
    <w:rsid w:val="00E21DBD"/>
    <w:rsid w:val="00E342CB"/>
    <w:rsid w:val="00E41704"/>
    <w:rsid w:val="00E44D7F"/>
    <w:rsid w:val="00E82667"/>
    <w:rsid w:val="00E84FE8"/>
    <w:rsid w:val="00EB3147"/>
    <w:rsid w:val="00EC579C"/>
    <w:rsid w:val="00ED338B"/>
    <w:rsid w:val="00F167D0"/>
    <w:rsid w:val="00F43E3E"/>
    <w:rsid w:val="00F4683D"/>
    <w:rsid w:val="00F6462F"/>
    <w:rsid w:val="00F802C5"/>
    <w:rsid w:val="00F91B73"/>
    <w:rsid w:val="00F93413"/>
    <w:rsid w:val="00FB15E4"/>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294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rainer.wichern@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5B357C"/>
    <w:rsid w:val="006212B2"/>
    <w:rsid w:val="006F0611"/>
    <w:rsid w:val="007F7378"/>
    <w:rsid w:val="00893390"/>
    <w:rsid w:val="00894A0C"/>
    <w:rsid w:val="009A12CB"/>
    <w:rsid w:val="00CA527C"/>
    <w:rsid w:val="00D374C1"/>
    <w:rsid w:val="00ED10DB"/>
    <w:rsid w:val="00ED338B"/>
    <w:rsid w:val="00FB15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241CC3AF-B166-4385-843B-73BBF562C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F56AE35A-A4C1-488B-8A80-41955AE84979}">
  <ds:schemaRef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30c666ed-fe46-43d6-bf30-6de2567680e6"/>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Eurolook</Template>
  <TotalTime>6</TotalTime>
  <Pages>4</Pages>
  <Words>1015</Words>
  <Characters>5791</Characters>
  <Application>Microsoft Office Word</Application>
  <DocSecurity>0</DocSecurity>
  <PresentationFormat>Microsoft Word 14.0</PresentationFormat>
  <Lines>48</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2025-03-10T15:05:00Z</dcterms:created>
  <dcterms:modified xsi:type="dcterms:W3CDTF">2025-03-13T10:11:00Z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