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5"/>
        <w:tblW w:w="8789" w:type="dxa"/>
        <w:jc w:val="center"/>
        <w:tblLook w:val="04A0" w:firstRow="1" w:lastRow="0" w:firstColumn="1" w:lastColumn="0" w:noHBand="0" w:noVBand="1"/>
      </w:tblPr>
      <w:tblGrid>
        <w:gridCol w:w="3544"/>
        <w:gridCol w:w="2552"/>
        <w:gridCol w:w="1275"/>
        <w:gridCol w:w="1418"/>
      </w:tblGrid>
      <w:tr w:rsidR="00D770A0" w:rsidRPr="00BF0093" w:rsidTr="00BA2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4"/>
            <w:hideMark/>
          </w:tcPr>
          <w:p w:rsidR="00D770A0" w:rsidRPr="00D770A0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</w:pPr>
            <w:r w:rsidRPr="00D770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Ārlietu ministrijas atbalstītie diasporas projekti 2020.gada 1.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septembris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 – 31.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lv-LV"/>
              </w:rPr>
              <w:t>decembris</w:t>
            </w:r>
          </w:p>
          <w:p w:rsidR="00D770A0" w:rsidRPr="00BF0093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</w:pP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 xml:space="preserve">Ārlietu ministrijas diasporas projektu izvērtēšanas komisija līdz 2020.gada 1.jūlijam ir saņēmusi 38 projektu pieteikumus, no kuriem ir atbalstījusi 33 projektus kopsummā līdz </w:t>
            </w:r>
            <w:r w:rsidRPr="00D770A0">
              <w:rPr>
                <w:rFonts w:ascii="Times New Roman" w:hAnsi="Times New Roman" w:cs="Times New Roman"/>
                <w:color w:val="1B1D1F"/>
                <w:sz w:val="20"/>
                <w:szCs w:val="20"/>
                <w:shd w:val="clear" w:color="auto" w:fill="FFFFFF"/>
              </w:rPr>
              <w:t>59 345.19 </w:t>
            </w:r>
            <w:r w:rsidRPr="00D770A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EUR</w:t>
            </w:r>
            <w:r w:rsidRPr="00D770A0">
              <w:rPr>
                <w:rStyle w:val="FootnoteReference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footnoteReference w:id="1"/>
            </w:r>
          </w:p>
        </w:tc>
      </w:tr>
      <w:tr w:rsidR="00D770A0" w:rsidRPr="00BF0093" w:rsidTr="00BA2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2552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Īstenotājs</w:t>
            </w:r>
          </w:p>
        </w:tc>
        <w:tc>
          <w:tcPr>
            <w:tcW w:w="1275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Valsts</w:t>
            </w:r>
          </w:p>
        </w:tc>
        <w:tc>
          <w:tcPr>
            <w:tcW w:w="1418" w:type="dxa"/>
            <w:vAlign w:val="center"/>
            <w:hideMark/>
          </w:tcPr>
          <w:p w:rsidR="00D770A0" w:rsidRPr="00BF0093" w:rsidRDefault="00D770A0" w:rsidP="00D770A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</w:pPr>
            <w:r w:rsidRPr="00BF009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lv-LV"/>
              </w:rPr>
              <w:t>Apstiprinātā summa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Ziemas saulgriežu svinēšana latviešu tradīcijās Grieķijā "Ziemassvētku </w:t>
            </w: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sadancis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"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Vēstniecība Grieķijā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Grieķija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2300 EUR</w:t>
            </w:r>
          </w:p>
        </w:tc>
      </w:tr>
      <w:tr w:rsidR="00027E0D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Vēstniecības ikgadējā latviešu kopienu organizāciju Apvienotajā Karalistē pārstāvju sanāksme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2830 GBP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neatkarības proklamēšanas 102.gadadienas svinīgais pasākums tautiešiem Londonā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5540 GBP</w:t>
            </w:r>
          </w:p>
        </w:tc>
      </w:tr>
      <w:tr w:rsidR="00027E0D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Valsts svētku svinības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Biedrība </w:t>
            </w: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Stavengeres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latviešu biedrība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Norvēģijas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Norvēģija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11600 NOK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Otrā advente - Ziemassvētku gaidās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vēstniecība Lietuvā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Lietuva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600 EUR</w:t>
            </w:r>
          </w:p>
        </w:tc>
      </w:tr>
      <w:tr w:rsidR="00027E0D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Valsts svētki Parīzē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Sabiedriska organizācija Latviešu apvienība Francijā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Francijas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Francija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3200 EUR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Diasporas pārstāvju tikšanās Latvijas vēstniecībā Berlīnē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Vēstniecība Vācijas Federatīvajā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3200 EUR</w:t>
            </w:r>
          </w:p>
        </w:tc>
      </w:tr>
      <w:tr w:rsidR="00027E0D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proklamēšanas 102.gadadienai veltīts svētku pasākums Hamburgā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Hamburgā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1132.74 EUR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proklamēšanas 102.gadadienas svinības Frankfurtē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Frankfurtes latviešu biedrība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1125 EUR</w:t>
            </w:r>
          </w:p>
        </w:tc>
      </w:tr>
      <w:tr w:rsidR="00027E0D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Vācijas latviešu biedrību foruma tikšanās 2020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biedrība “Saime”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1680 EUR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Eslingenas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svētkiem 75 - biedrības SAIME radošā tikšanās svētku koncepta izstrādei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biedrība “Saime”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2300 EUR</w:t>
            </w:r>
          </w:p>
        </w:tc>
      </w:tr>
      <w:tr w:rsidR="00027E0D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Bērnu un jauniešu </w:t>
            </w: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kultūrskolas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“Štutgartes Dzintariņi” darbības stiprināšana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biedrība “Saime”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2080 EUR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Mana Latvija – mana sirmā māmuliņa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centrs Minsterē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Vācijas Federatīvajā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Vācija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1800.23 EUR</w:t>
            </w:r>
          </w:p>
        </w:tc>
      </w:tr>
      <w:tr w:rsidR="00027E0D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Deju kopa "Aurora" </w:t>
            </w: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SottiisiMoves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2020 festivālā Tamperē 2020.gada 16.-18.oktobrim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Latviešu-somu ģimeņu biedrība "Laivas"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Somijas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Somija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250 EUR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Neatkarības dienas svinības Kopenhāgenā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Latviešu-dāņu biedrība: </w:t>
            </w: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Zēlandes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sala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Dānijas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Dānija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4700 DKK</w:t>
            </w:r>
          </w:p>
        </w:tc>
      </w:tr>
      <w:tr w:rsidR="00027E0D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18.novembra svinības Dublinā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vēstniecība Īrijā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Īrija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4000 EUR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Īrijas latviešu diasporas organizāciju gada noslēguma sanāksme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vēstniecība Īrijā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Īrija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520 EUR</w:t>
            </w:r>
          </w:p>
        </w:tc>
      </w:tr>
      <w:tr w:rsidR="00D770A0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valsts svētku svinības 2020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Zviedrijas Latviešu apvienība, ZLA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Zviedrijas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Zviedrija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12000 SEK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Ziemassvētki ģimenēm ar bērniem, Vīnē, Austrijā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Austrijā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Austrijas Republikā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Austrija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1400 EUR</w:t>
            </w:r>
          </w:p>
        </w:tc>
      </w:tr>
      <w:tr w:rsidR="00D770A0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Diasporas tautas deju kolektīvu nometne/deju meistarklase "4 SOĻI"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Skotijas Aberdīnas Latviešu apvienība "SALA"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1630 GBP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Atkal, atkal ir debesis pušu…-Dzejas dienas 2020 Anglijas vidienē (veltītas Māra Čaklā 80 gadu jubilejai)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Anglijas vidienes latviešu grāmatu draugu klubs (biedrība)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440 GBP</w:t>
            </w:r>
          </w:p>
        </w:tc>
      </w:tr>
      <w:tr w:rsidR="00D770A0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D770A0" w:rsidRPr="00027E0D" w:rsidRDefault="00027E0D" w:rsidP="00D770A0">
            <w:pPr>
              <w:spacing w:after="24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Birmingemas Mazā Teātra nedēļas nogales nometne (gatavojoties dalībai Lielbritānijas teātru salidojumam un Diasporas Teātru festivālā "Laipa" Vācijā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Birmingemas Mazais teātris (biedrība)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590 GBP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lastRenderedPageBreak/>
              <w:t>Latvijas diasporas Lielbritānijā sadziedāšanās pasākumi "Uz zemeslodes zem saules.." (5 pasākumi, svinot Latvijas 102.dzimšanas dienu un Māra Čaklā 80 gadu jubileju)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Kultūras centrs Birmingemā (biedrība)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2865 GBP</w:t>
            </w:r>
          </w:p>
        </w:tc>
      </w:tr>
      <w:tr w:rsidR="00D770A0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valsts Neatkarības dienas svinības 2020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Skotijā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1250 GBP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Miķelītis bagāts vīrs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Nedēļas nogales skola “Mazie pūcēni”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590 GBP</w:t>
            </w:r>
          </w:p>
        </w:tc>
      </w:tr>
      <w:tr w:rsidR="00D770A0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Ziemas prieki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Nedēļas nogales skola “Mazie pūcēni”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580 GBP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Bērnu radošo darbu grāmata "JA ES SPORTOTU, ES BŪTU"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biedrība Jorkšīrā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630 GBP</w:t>
            </w:r>
          </w:p>
        </w:tc>
      </w:tr>
      <w:tr w:rsidR="00D770A0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Pasākums par godu Latvijas Neatkarības proklamēšanas 102.gadadienai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Labdarības organizācija Gērnsijas Latviešu Asociācijas (GLA)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900 GBP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Latvijas valsts Dzimšanas dienas svinības </w:t>
            </w: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Pīterboro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"Sveicam Tevi Latvija"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Pīterboro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Latviešu Biedrība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1600 GBP</w:t>
            </w:r>
          </w:p>
        </w:tc>
      </w:tr>
      <w:tr w:rsidR="00D770A0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Latviešu diasporas Lielbritānijā teātra kopu un kolektīvu </w:t>
            </w:r>
            <w:proofErr w:type="spellStart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pašorganizācijas</w:t>
            </w:r>
            <w:proofErr w:type="spellEnd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stiprināšanas pasākums ar apaļā galda diskusiju un meistarklasi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Latviešu teātru apvienība Lielbritānijā (biedrība)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</w:t>
            </w:r>
            <w:bookmarkStart w:id="0" w:name="_GoBack"/>
            <w:bookmarkEnd w:id="0"/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2582.61 GBP</w:t>
            </w:r>
          </w:p>
        </w:tc>
      </w:tr>
      <w:tr w:rsidR="00027E0D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Lielbritānijas Novusa klubu Latvijas diasporas jauniešu nedēļas nogales nometne ar meistarklasēm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Birmingemas Novusa klubs (biedrība)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2426.61 GBP</w:t>
            </w:r>
          </w:p>
        </w:tc>
      </w:tr>
      <w:tr w:rsidR="00D770A0" w:rsidRPr="00027E0D" w:rsidTr="00BA2C2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Zelta Pastala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TDK “Straumēni”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Apvienotajā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Apvienotā Karaliste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1000 GBP</w:t>
            </w:r>
          </w:p>
        </w:tc>
      </w:tr>
      <w:tr w:rsidR="00D770A0" w:rsidRPr="00027E0D" w:rsidTr="00BA2C28">
        <w:tblPrEx>
          <w:jc w:val="left"/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noWrap/>
            <w:hideMark/>
          </w:tcPr>
          <w:p w:rsidR="00027E0D" w:rsidRPr="00027E0D" w:rsidRDefault="00027E0D" w:rsidP="00D770A0">
            <w:pPr>
              <w:spacing w:after="12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Latvijas Republikas proklamēšanas dienas - 18.novembra - svinīga atzīmēšana Oslo</w:t>
            </w:r>
          </w:p>
        </w:tc>
        <w:tc>
          <w:tcPr>
            <w:tcW w:w="2552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Nevalstiska organizācija Kultūras biedrība Norvēģija-Latvija</w:t>
            </w: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br/>
              <w:t>Iesniedz: Vēstniecība Norvēģijas Karalistē</w:t>
            </w:r>
          </w:p>
        </w:tc>
        <w:tc>
          <w:tcPr>
            <w:tcW w:w="1275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Norvēģija</w:t>
            </w:r>
          </w:p>
        </w:tc>
        <w:tc>
          <w:tcPr>
            <w:tcW w:w="1418" w:type="dxa"/>
            <w:noWrap/>
            <w:hideMark/>
          </w:tcPr>
          <w:p w:rsidR="00027E0D" w:rsidRPr="00027E0D" w:rsidRDefault="00027E0D" w:rsidP="00D770A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27E0D">
              <w:rPr>
                <w:rFonts w:ascii="Calibri" w:eastAsia="Times New Roman" w:hAnsi="Calibri" w:cs="Calibri"/>
                <w:color w:val="000000"/>
                <w:lang w:eastAsia="lv-LV"/>
              </w:rPr>
              <w:t>21000 NOK</w:t>
            </w:r>
          </w:p>
        </w:tc>
      </w:tr>
    </w:tbl>
    <w:p w:rsidR="004E47B8" w:rsidRPr="00BF0093" w:rsidRDefault="004E47B8" w:rsidP="00507DD6">
      <w:pPr>
        <w:rPr>
          <w:rFonts w:ascii="Times New Roman" w:hAnsi="Times New Roman" w:cs="Times New Roman"/>
          <w:sz w:val="20"/>
          <w:szCs w:val="20"/>
        </w:rPr>
      </w:pPr>
    </w:p>
    <w:sectPr w:rsidR="004E47B8" w:rsidRPr="00BF0093" w:rsidSect="00D770A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AA8" w:rsidRDefault="00392AA8" w:rsidP="00003722">
      <w:pPr>
        <w:spacing w:after="0" w:line="240" w:lineRule="auto"/>
      </w:pPr>
      <w:r>
        <w:separator/>
      </w:r>
    </w:p>
  </w:endnote>
  <w:endnote w:type="continuationSeparator" w:id="0">
    <w:p w:rsidR="00392AA8" w:rsidRDefault="00392AA8" w:rsidP="0000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AA8" w:rsidRDefault="00392AA8" w:rsidP="00003722">
      <w:pPr>
        <w:spacing w:after="0" w:line="240" w:lineRule="auto"/>
      </w:pPr>
      <w:r>
        <w:separator/>
      </w:r>
    </w:p>
  </w:footnote>
  <w:footnote w:type="continuationSeparator" w:id="0">
    <w:p w:rsidR="00392AA8" w:rsidRDefault="00392AA8" w:rsidP="00003722">
      <w:pPr>
        <w:spacing w:after="0" w:line="240" w:lineRule="auto"/>
      </w:pPr>
      <w:r>
        <w:continuationSeparator/>
      </w:r>
    </w:p>
  </w:footnote>
  <w:footnote w:id="1">
    <w:p w:rsidR="00D770A0" w:rsidRDefault="00D770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7F2E">
        <w:rPr>
          <w:rFonts w:ascii="Times New Roman" w:hAnsi="Times New Roman" w:cs="Times New Roman"/>
        </w:rPr>
        <w:t>k</w:t>
      </w:r>
      <w:r w:rsidRPr="002E7F2E">
        <w:rPr>
          <w:rFonts w:ascii="Times New Roman" w:hAnsi="Times New Roman" w:cs="Times New Roman"/>
          <w:sz w:val="18"/>
          <w:szCs w:val="18"/>
        </w:rPr>
        <w:t>opsumma var mainīties atkarībā no valūtu kursa maiņas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7E"/>
    <w:rsid w:val="00003722"/>
    <w:rsid w:val="00021119"/>
    <w:rsid w:val="000244E2"/>
    <w:rsid w:val="00027E0D"/>
    <w:rsid w:val="0007728C"/>
    <w:rsid w:val="00093986"/>
    <w:rsid w:val="000966E6"/>
    <w:rsid w:val="000D7B93"/>
    <w:rsid w:val="000F3D56"/>
    <w:rsid w:val="00101C2A"/>
    <w:rsid w:val="00101D03"/>
    <w:rsid w:val="001140E2"/>
    <w:rsid w:val="00124F39"/>
    <w:rsid w:val="00161010"/>
    <w:rsid w:val="00177A30"/>
    <w:rsid w:val="001D671C"/>
    <w:rsid w:val="001F2EF6"/>
    <w:rsid w:val="00201FAC"/>
    <w:rsid w:val="002071B8"/>
    <w:rsid w:val="00211DA4"/>
    <w:rsid w:val="00226723"/>
    <w:rsid w:val="00265BD2"/>
    <w:rsid w:val="002B3EBC"/>
    <w:rsid w:val="002D5B60"/>
    <w:rsid w:val="002E7EF2"/>
    <w:rsid w:val="002E7F2E"/>
    <w:rsid w:val="00301531"/>
    <w:rsid w:val="0031170B"/>
    <w:rsid w:val="00313483"/>
    <w:rsid w:val="0031679C"/>
    <w:rsid w:val="003265B6"/>
    <w:rsid w:val="00357142"/>
    <w:rsid w:val="003631CF"/>
    <w:rsid w:val="00363B55"/>
    <w:rsid w:val="00392AA8"/>
    <w:rsid w:val="00394B26"/>
    <w:rsid w:val="00396374"/>
    <w:rsid w:val="003B4550"/>
    <w:rsid w:val="003C2A52"/>
    <w:rsid w:val="003D0954"/>
    <w:rsid w:val="003D49DA"/>
    <w:rsid w:val="003E6B53"/>
    <w:rsid w:val="00466E4B"/>
    <w:rsid w:val="004C68B3"/>
    <w:rsid w:val="004C7E11"/>
    <w:rsid w:val="004E47B8"/>
    <w:rsid w:val="004F1EA5"/>
    <w:rsid w:val="00507DD6"/>
    <w:rsid w:val="0053125E"/>
    <w:rsid w:val="00545FA4"/>
    <w:rsid w:val="00565600"/>
    <w:rsid w:val="00574653"/>
    <w:rsid w:val="00582298"/>
    <w:rsid w:val="005A7747"/>
    <w:rsid w:val="005B0384"/>
    <w:rsid w:val="005D04CA"/>
    <w:rsid w:val="005D40CA"/>
    <w:rsid w:val="005D5AB1"/>
    <w:rsid w:val="00642844"/>
    <w:rsid w:val="00690A32"/>
    <w:rsid w:val="00693636"/>
    <w:rsid w:val="00697D52"/>
    <w:rsid w:val="006A384F"/>
    <w:rsid w:val="006B3003"/>
    <w:rsid w:val="006F56DE"/>
    <w:rsid w:val="00746CB8"/>
    <w:rsid w:val="007A77F6"/>
    <w:rsid w:val="007B17A5"/>
    <w:rsid w:val="007C611B"/>
    <w:rsid w:val="007F7185"/>
    <w:rsid w:val="0082471C"/>
    <w:rsid w:val="008526EA"/>
    <w:rsid w:val="00863E51"/>
    <w:rsid w:val="0089643C"/>
    <w:rsid w:val="009107FA"/>
    <w:rsid w:val="0092227E"/>
    <w:rsid w:val="00946620"/>
    <w:rsid w:val="00954C24"/>
    <w:rsid w:val="00966225"/>
    <w:rsid w:val="00981DFF"/>
    <w:rsid w:val="009A2E5C"/>
    <w:rsid w:val="009A630D"/>
    <w:rsid w:val="009A6AFA"/>
    <w:rsid w:val="009F3841"/>
    <w:rsid w:val="009F4E89"/>
    <w:rsid w:val="00A01B2C"/>
    <w:rsid w:val="00A05B87"/>
    <w:rsid w:val="00A22096"/>
    <w:rsid w:val="00A355D8"/>
    <w:rsid w:val="00A37865"/>
    <w:rsid w:val="00A72BFA"/>
    <w:rsid w:val="00A73C8E"/>
    <w:rsid w:val="00AA5C0E"/>
    <w:rsid w:val="00AC4392"/>
    <w:rsid w:val="00AE0A77"/>
    <w:rsid w:val="00AE5B5D"/>
    <w:rsid w:val="00B5040C"/>
    <w:rsid w:val="00B508F9"/>
    <w:rsid w:val="00B5469B"/>
    <w:rsid w:val="00B549CE"/>
    <w:rsid w:val="00BA2C28"/>
    <w:rsid w:val="00BB3168"/>
    <w:rsid w:val="00BF0093"/>
    <w:rsid w:val="00BF38D1"/>
    <w:rsid w:val="00BF5CAB"/>
    <w:rsid w:val="00C0162A"/>
    <w:rsid w:val="00C129E9"/>
    <w:rsid w:val="00C34FF2"/>
    <w:rsid w:val="00C61B05"/>
    <w:rsid w:val="00CB0645"/>
    <w:rsid w:val="00CB4135"/>
    <w:rsid w:val="00CD4436"/>
    <w:rsid w:val="00CF210F"/>
    <w:rsid w:val="00D0573B"/>
    <w:rsid w:val="00D15631"/>
    <w:rsid w:val="00D17DD6"/>
    <w:rsid w:val="00D21AC1"/>
    <w:rsid w:val="00D50BC8"/>
    <w:rsid w:val="00D54232"/>
    <w:rsid w:val="00D566F8"/>
    <w:rsid w:val="00D67B1E"/>
    <w:rsid w:val="00D74494"/>
    <w:rsid w:val="00D770A0"/>
    <w:rsid w:val="00D8483A"/>
    <w:rsid w:val="00DA0729"/>
    <w:rsid w:val="00DB6BC4"/>
    <w:rsid w:val="00DC54A6"/>
    <w:rsid w:val="00DD6765"/>
    <w:rsid w:val="00DE363D"/>
    <w:rsid w:val="00E117F1"/>
    <w:rsid w:val="00E67FB9"/>
    <w:rsid w:val="00E77ED5"/>
    <w:rsid w:val="00F00D0F"/>
    <w:rsid w:val="00F25CF0"/>
    <w:rsid w:val="00F80F43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286FE"/>
  <w15:docId w15:val="{7FBD8F9D-2D72-495A-B4BB-17098A3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9222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5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2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7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3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C379-4333-4EC6-8DF1-EE568439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3681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Zlakomanovs</dc:creator>
  <cp:lastModifiedBy>Linda Gulbina</cp:lastModifiedBy>
  <cp:revision>5</cp:revision>
  <cp:lastPrinted>2018-08-20T09:57:00Z</cp:lastPrinted>
  <dcterms:created xsi:type="dcterms:W3CDTF">2020-07-16T14:50:00Z</dcterms:created>
  <dcterms:modified xsi:type="dcterms:W3CDTF">2020-07-16T15:05:00Z</dcterms:modified>
</cp:coreProperties>
</file>